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27C4F" w:rsidRDefault="00A27C4F" w:rsidP="00A27C4F">
      <w:pPr>
        <w:pStyle w:val="NoSpacing"/>
        <w:rPr>
          <w:rFonts w:ascii="Times New Roman" w:hAnsi="Times New Roman" w:cs="Times New Roman"/>
          <w:b/>
          <w:bCs/>
        </w:rPr>
      </w:pPr>
      <w:r w:rsidRPr="00A27C4F">
        <w:rPr>
          <w:rFonts w:ascii="Times New Roman" w:hAnsi="Times New Roman" w:cs="Times New Roman"/>
          <w:b/>
          <w:bCs/>
        </w:rPr>
        <w:t>Leviticus 23</w:t>
      </w:r>
      <w:r w:rsidR="003237A5">
        <w:rPr>
          <w:rFonts w:ascii="Times New Roman" w:hAnsi="Times New Roman" w:cs="Times New Roman"/>
          <w:b/>
          <w:bCs/>
        </w:rPr>
        <w:t>:12-38</w:t>
      </w:r>
      <w:r w:rsidRPr="00A27C4F">
        <w:rPr>
          <w:rFonts w:ascii="Times New Roman" w:hAnsi="Times New Roman" w:cs="Times New Roman"/>
          <w:b/>
          <w:bCs/>
        </w:rPr>
        <w:t xml:space="preserve"> Oct 2</w:t>
      </w:r>
      <w:r>
        <w:rPr>
          <w:rFonts w:ascii="Times New Roman" w:hAnsi="Times New Roman" w:cs="Times New Roman"/>
          <w:b/>
          <w:bCs/>
        </w:rPr>
        <w:t>0</w:t>
      </w:r>
      <w:r w:rsidRPr="00A27C4F">
        <w:rPr>
          <w:rFonts w:ascii="Times New Roman" w:hAnsi="Times New Roman" w:cs="Times New Roman"/>
          <w:b/>
          <w:bCs/>
        </w:rPr>
        <w:t>, 2026</w:t>
      </w:r>
      <w:r w:rsidR="007C5A00" w:rsidRPr="007C5A00">
        <w:t xml:space="preserve"> </w:t>
      </w:r>
      <w:r w:rsidR="007C5A00" w:rsidRPr="007C5A00">
        <w:rPr>
          <w:rFonts w:ascii="Times New Roman" w:hAnsi="Times New Roman" w:cs="Times New Roman"/>
          <w:b/>
          <w:bCs/>
        </w:rPr>
        <w:t>Shadow of Glory; In His Own Order!</w:t>
      </w:r>
    </w:p>
    <w:p w:rsidR="001D6FA3" w:rsidRDefault="001D6FA3" w:rsidP="001D6FA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were seven feast; 1. Feast of the beginnings (</w:t>
      </w:r>
      <w:r w:rsidRPr="004E01C7">
        <w:rPr>
          <w:rFonts w:ascii="Times New Roman" w:hAnsi="Times New Roman" w:cs="Times New Roman"/>
          <w:sz w:val="24"/>
          <w:szCs w:val="24"/>
        </w:rPr>
        <w:t>Passover</w:t>
      </w:r>
      <w:r>
        <w:rPr>
          <w:rFonts w:ascii="Times New Roman" w:hAnsi="Times New Roman" w:cs="Times New Roman"/>
          <w:sz w:val="24"/>
          <w:szCs w:val="24"/>
        </w:rPr>
        <w:t>) on the 14</w:t>
      </w:r>
      <w:r w:rsidRPr="00773D98">
        <w:rPr>
          <w:rFonts w:ascii="Times New Roman" w:hAnsi="Times New Roman" w:cs="Times New Roman"/>
          <w:sz w:val="24"/>
          <w:szCs w:val="24"/>
          <w:vertAlign w:val="superscript"/>
        </w:rPr>
        <w:t>th</w:t>
      </w:r>
      <w:r>
        <w:rPr>
          <w:rFonts w:ascii="Times New Roman" w:hAnsi="Times New Roman" w:cs="Times New Roman"/>
          <w:sz w:val="24"/>
          <w:szCs w:val="24"/>
        </w:rPr>
        <w:t xml:space="preserve"> day</w:t>
      </w:r>
      <w:r w:rsidRPr="004E01C7">
        <w:rPr>
          <w:rFonts w:ascii="Times New Roman" w:hAnsi="Times New Roman" w:cs="Times New Roman"/>
          <w:sz w:val="24"/>
          <w:szCs w:val="24"/>
        </w:rPr>
        <w:t>,</w:t>
      </w:r>
      <w:r>
        <w:rPr>
          <w:rFonts w:ascii="Times New Roman" w:hAnsi="Times New Roman" w:cs="Times New Roman"/>
          <w:sz w:val="24"/>
          <w:szCs w:val="24"/>
        </w:rPr>
        <w:t xml:space="preserve"> the New birth.</w:t>
      </w:r>
      <w:r w:rsidRPr="004E01C7">
        <w:rPr>
          <w:rFonts w:ascii="Times New Roman" w:hAnsi="Times New Roman" w:cs="Times New Roman"/>
          <w:sz w:val="24"/>
          <w:szCs w:val="24"/>
        </w:rPr>
        <w:t xml:space="preserve"> </w:t>
      </w:r>
    </w:p>
    <w:p w:rsidR="001D6FA3" w:rsidRDefault="001D6FA3" w:rsidP="001D6FA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4E01C7">
        <w:rPr>
          <w:rFonts w:ascii="Times New Roman" w:hAnsi="Times New Roman" w:cs="Times New Roman"/>
          <w:sz w:val="24"/>
          <w:szCs w:val="24"/>
        </w:rPr>
        <w:t>Feast of Unleavened Bread,</w:t>
      </w:r>
      <w:r>
        <w:rPr>
          <w:rFonts w:ascii="Times New Roman" w:hAnsi="Times New Roman" w:cs="Times New Roman"/>
          <w:sz w:val="24"/>
          <w:szCs w:val="24"/>
        </w:rPr>
        <w:t xml:space="preserve"> on the 15</w:t>
      </w:r>
      <w:r w:rsidRPr="00773D98">
        <w:rPr>
          <w:rFonts w:ascii="Times New Roman" w:hAnsi="Times New Roman" w:cs="Times New Roman"/>
          <w:sz w:val="24"/>
          <w:szCs w:val="24"/>
          <w:vertAlign w:val="superscript"/>
        </w:rPr>
        <w:t>th</w:t>
      </w:r>
      <w:r>
        <w:rPr>
          <w:rFonts w:ascii="Times New Roman" w:hAnsi="Times New Roman" w:cs="Times New Roman"/>
          <w:sz w:val="24"/>
          <w:szCs w:val="24"/>
        </w:rPr>
        <w:t xml:space="preserve"> day, our appropriation of Christ as the bread of life.</w:t>
      </w:r>
      <w:r w:rsidRPr="004E01C7">
        <w:rPr>
          <w:rFonts w:ascii="Times New Roman" w:hAnsi="Times New Roman" w:cs="Times New Roman"/>
          <w:sz w:val="24"/>
          <w:szCs w:val="24"/>
        </w:rPr>
        <w:t xml:space="preserve"> </w:t>
      </w:r>
    </w:p>
    <w:p w:rsidR="00531E5A" w:rsidRDefault="001D6FA3" w:rsidP="00531E5A">
      <w:pPr>
        <w:pStyle w:val="Default"/>
      </w:pPr>
      <w:r>
        <w:t xml:space="preserve">3. Feast of </w:t>
      </w:r>
      <w:proofErr w:type="spellStart"/>
      <w:r w:rsidRPr="004E01C7">
        <w:t>Firstfruits</w:t>
      </w:r>
      <w:proofErr w:type="spellEnd"/>
      <w:r w:rsidRPr="004E01C7">
        <w:t>,</w:t>
      </w:r>
      <w:r>
        <w:t xml:space="preserve"> Christ in resurrection, tell us of more to come. 4. Feast of </w:t>
      </w:r>
      <w:r w:rsidRPr="004E01C7">
        <w:t xml:space="preserve">Pentecost, </w:t>
      </w:r>
      <w:r w:rsidR="00BA3714">
        <w:t xml:space="preserve">which is the </w:t>
      </w:r>
      <w:r>
        <w:t xml:space="preserve">Day of Pentecost, </w:t>
      </w:r>
      <w:r w:rsidR="00BA3714">
        <w:t xml:space="preserve">when </w:t>
      </w:r>
      <w:r>
        <w:t>Jew and Gentile</w:t>
      </w:r>
      <w:r w:rsidR="00BA3714">
        <w:t xml:space="preserve"> were </w:t>
      </w:r>
      <w:r>
        <w:t xml:space="preserve">baptized into one body. 5. Feast of </w:t>
      </w:r>
      <w:r w:rsidRPr="004E01C7">
        <w:t xml:space="preserve">Trumpets, </w:t>
      </w:r>
      <w:r>
        <w:t xml:space="preserve">the dead in Christ are resurrected. 6. </w:t>
      </w:r>
      <w:r w:rsidRPr="004E01C7">
        <w:t xml:space="preserve">Day of Atonement, </w:t>
      </w:r>
      <w:r>
        <w:t xml:space="preserve">Israel a nation born again. 7. The </w:t>
      </w:r>
      <w:r w:rsidRPr="004E01C7">
        <w:t>Feast of Tabernacles</w:t>
      </w:r>
      <w:r w:rsidR="00BA3714">
        <w:t xml:space="preserve"> represents t</w:t>
      </w:r>
      <w:r>
        <w:t>he Kingdom age.</w:t>
      </w:r>
      <w:r w:rsidRPr="001D6FA3">
        <w:t xml:space="preserve"> The seven biblical feasts of Israel follow the Hebrew lunar calendar and are divided into two primary seasons, beginning in the </w:t>
      </w:r>
      <w:r w:rsidR="00BA3714">
        <w:t>S</w:t>
      </w:r>
      <w:r w:rsidRPr="001D6FA3">
        <w:t xml:space="preserve">pring with the month of Nisan </w:t>
      </w:r>
      <w:r>
        <w:t>(</w:t>
      </w:r>
      <w:r w:rsidRPr="001D6FA3">
        <w:t>Nisan or Abib corresponds to March or April</w:t>
      </w:r>
      <w:r>
        <w:t xml:space="preserve">). They </w:t>
      </w:r>
      <w:r w:rsidRPr="001D6FA3">
        <w:t>conclud</w:t>
      </w:r>
      <w:r>
        <w:t>e</w:t>
      </w:r>
      <w:r w:rsidRPr="001D6FA3">
        <w:t xml:space="preserve"> in the autumn with the month of </w:t>
      </w:r>
      <w:proofErr w:type="spellStart"/>
      <w:r w:rsidRPr="001D6FA3">
        <w:t>Tishrei</w:t>
      </w:r>
      <w:proofErr w:type="spellEnd"/>
      <w:r w:rsidRPr="001D6FA3">
        <w:t>.</w:t>
      </w:r>
      <w:r w:rsidR="00A348A1">
        <w:t xml:space="preserve"> (</w:t>
      </w:r>
      <w:r w:rsidR="00A348A1" w:rsidRPr="00A348A1">
        <w:t>which corresponds to September or October</w:t>
      </w:r>
      <w:r w:rsidR="00A348A1">
        <w:t>.)</w:t>
      </w:r>
      <w:r w:rsidR="00531E5A">
        <w:t xml:space="preserve"> </w:t>
      </w:r>
      <w:r w:rsidRPr="00A348A1">
        <w:t>The first festival, the Feast of Passover, takes place on the fourteenth day of Nisan. Immediately following it, the Feast of Unleavened Bread begins on the fifteenth day of Nisan and lasts for seven days, running from the fifteenth through the twenty-first day of the first month.</w:t>
      </w:r>
      <w:r w:rsidR="00A348A1">
        <w:t xml:space="preserve"> </w:t>
      </w:r>
      <w:r w:rsidR="00A348A1" w:rsidRPr="00A348A1">
        <w:t xml:space="preserve">In the Bible, leaven often represents the old life or the influence of Egypt. </w:t>
      </w:r>
    </w:p>
    <w:p w:rsidR="00531E5A" w:rsidRDefault="00531E5A" w:rsidP="00531E5A">
      <w:pPr>
        <w:pStyle w:val="Default"/>
      </w:pPr>
    </w:p>
    <w:p w:rsidR="0017533C" w:rsidRDefault="00BA3714" w:rsidP="00531E5A">
      <w:pPr>
        <w:pStyle w:val="Default"/>
      </w:pPr>
      <w:r w:rsidRPr="004E01C7">
        <w:t>Feast of Unleavened Bread</w:t>
      </w:r>
      <w:r w:rsidRPr="00A348A1">
        <w:t xml:space="preserve"> </w:t>
      </w:r>
      <w:r>
        <w:t>or e</w:t>
      </w:r>
      <w:r w:rsidR="00A348A1" w:rsidRPr="00A348A1">
        <w:t>ating bread without yeast for seven days was a physical reenactment of the Exodus out of Egypt reminding them that when God moved, they had to leave so quickly there was no time for bread to rise. In both the Old and New Testaments, the Holy Spirit uses leaven as a symbol for any subtle, corrupting influence that starts small and eventually infects the whole. In the Old Testament, removing leaven pictured a complete break from idolatry, sin, and bondage of their former life in Egypt</w:t>
      </w:r>
      <w:r>
        <w:t>. The l</w:t>
      </w:r>
      <w:r w:rsidR="00A348A1" w:rsidRPr="00A348A1">
        <w:t xml:space="preserve">eaven </w:t>
      </w:r>
      <w:r>
        <w:t xml:space="preserve">they used </w:t>
      </w:r>
      <w:r w:rsidR="00A348A1" w:rsidRPr="00A348A1">
        <w:t xml:space="preserve">was literally saved from an old batch of dough to start a new one. In the New Testament, </w:t>
      </w:r>
      <w:r w:rsidR="00A348A1">
        <w:t xml:space="preserve">today </w:t>
      </w:r>
      <w:r w:rsidR="00A348A1" w:rsidRPr="00A348A1">
        <w:t xml:space="preserve">churches often focus on leaven as legalism, Scripture expands </w:t>
      </w:r>
      <w:r w:rsidR="00A348A1">
        <w:t>this</w:t>
      </w:r>
      <w:r w:rsidR="00A348A1" w:rsidRPr="00A348A1">
        <w:t xml:space="preserve"> to include hypocrisy, false doctrine, worldly compromise, and unrepentant sin. Whether in Egypt or in the church today, purging leaven represents leaving behind the old life entirely to walk in pure, uncompromised devotion to God.</w:t>
      </w:r>
      <w:r w:rsidR="00531E5A">
        <w:t xml:space="preserve"> </w:t>
      </w:r>
      <w:r w:rsidR="001D6FA3" w:rsidRPr="00A348A1">
        <w:t xml:space="preserve">The Feast of </w:t>
      </w:r>
      <w:proofErr w:type="spellStart"/>
      <w:r w:rsidR="001D6FA3" w:rsidRPr="00A348A1">
        <w:t>Firstfruits</w:t>
      </w:r>
      <w:proofErr w:type="spellEnd"/>
      <w:r w:rsidR="001D6FA3" w:rsidRPr="00A348A1">
        <w:t xml:space="preserve"> occurs during this same week, taking place on the day after the Sabbath that falls within the week of Unleavened Bread. </w:t>
      </w:r>
      <w:r>
        <w:t xml:space="preserve">This is the day of resurrection. </w:t>
      </w:r>
      <w:r w:rsidR="00DC34DA">
        <w:t xml:space="preserve">These first three feasts, which we have covered in our last lesson, occur in the Spring month of Nisan or our month of March or April. </w:t>
      </w:r>
    </w:p>
    <w:p w:rsidR="0017533C" w:rsidRDefault="0017533C" w:rsidP="00531E5A">
      <w:pPr>
        <w:pStyle w:val="Default"/>
      </w:pPr>
    </w:p>
    <w:p w:rsidR="00C23261" w:rsidRDefault="001D6FA3" w:rsidP="00E312E8">
      <w:pPr>
        <w:pStyle w:val="Default"/>
      </w:pPr>
      <w:r w:rsidRPr="00A348A1">
        <w:t xml:space="preserve">The </w:t>
      </w:r>
      <w:r w:rsidR="00BA3714">
        <w:t>S</w:t>
      </w:r>
      <w:r w:rsidRPr="00A348A1">
        <w:t xml:space="preserve">pring season </w:t>
      </w:r>
      <w:r w:rsidR="00A348A1" w:rsidRPr="00A348A1">
        <w:t>ends</w:t>
      </w:r>
      <w:r w:rsidRPr="00A348A1">
        <w:t xml:space="preserve"> fifty days later with the fourth festival, the Feast of Pentecost, which is also called the Feast of Weeks, and it takes place in the third Hebrew month, known as Sivan, which falls around May or June.</w:t>
      </w:r>
      <w:r w:rsidR="0017533C">
        <w:t xml:space="preserve"> </w:t>
      </w:r>
      <w:r w:rsidRPr="00A348A1">
        <w:t xml:space="preserve">After a long summer interval, the remaining three fall feasts take place in the seventh Hebrew month, known as </w:t>
      </w:r>
      <w:proofErr w:type="spellStart"/>
      <w:r w:rsidRPr="00A348A1">
        <w:t>Tishrei</w:t>
      </w:r>
      <w:proofErr w:type="spellEnd"/>
      <w:r w:rsidRPr="00A348A1">
        <w:t xml:space="preserve">, which corresponds to September or October. The fifth </w:t>
      </w:r>
      <w:r w:rsidR="00DC34DA">
        <w:t>feast is</w:t>
      </w:r>
      <w:r w:rsidRPr="00A348A1">
        <w:t xml:space="preserve"> the Feast of Trumpets, begins on the very first day of </w:t>
      </w:r>
      <w:proofErr w:type="spellStart"/>
      <w:r w:rsidRPr="00A348A1">
        <w:t>Tishrei</w:t>
      </w:r>
      <w:proofErr w:type="spellEnd"/>
      <w:r w:rsidRPr="00A348A1">
        <w:t xml:space="preserve">. Ten days later, the sixth festival, the Day of Atonement or Yom Kippur, occurs on the tenth day of </w:t>
      </w:r>
      <w:proofErr w:type="spellStart"/>
      <w:r w:rsidRPr="00A348A1">
        <w:t>Tishrei</w:t>
      </w:r>
      <w:proofErr w:type="spellEnd"/>
      <w:r w:rsidRPr="00A348A1">
        <w:t xml:space="preserve">. Finally, the seventh festival, the Feast of Tabernacles, begins on the fifteenth day of </w:t>
      </w:r>
      <w:proofErr w:type="spellStart"/>
      <w:r w:rsidRPr="00A348A1">
        <w:t>Tishrei</w:t>
      </w:r>
      <w:proofErr w:type="spellEnd"/>
      <w:r w:rsidRPr="00A348A1">
        <w:t xml:space="preserve"> and lasts for seven days, </w:t>
      </w:r>
      <w:r w:rsidR="00DC34DA">
        <w:t>end</w:t>
      </w:r>
      <w:r w:rsidRPr="00A348A1">
        <w:t>ing with a solemn assembly on the eighth day, which falls on the twenty-second day of the seventh month</w:t>
      </w:r>
      <w:r w:rsidR="00DC34DA">
        <w:t xml:space="preserve">, which is </w:t>
      </w:r>
      <w:proofErr w:type="spellStart"/>
      <w:r w:rsidR="00DC34DA" w:rsidRPr="00A348A1">
        <w:t>Tishrei</w:t>
      </w:r>
      <w:proofErr w:type="spellEnd"/>
      <w:r w:rsidR="00DC34DA" w:rsidRPr="00A348A1">
        <w:t>, which corresponds to September or October</w:t>
      </w:r>
      <w:r w:rsidRPr="00A348A1">
        <w:t>.</w:t>
      </w:r>
      <w:r w:rsidR="00DC34DA" w:rsidRPr="00DC34DA">
        <w:t xml:space="preserve"> After the </w:t>
      </w:r>
      <w:r w:rsidR="00DC34DA">
        <w:t xml:space="preserve">last feast of the </w:t>
      </w:r>
      <w:r w:rsidR="00DC34DA" w:rsidRPr="00DC34DA">
        <w:t>Feast of Tabernacles, the seventh month comes to an end and gives way to the eighth month of the Hebrew calendar. In the sacred agricultural cycle of ancient Israel, this marked the end of the fall festival season and transition</w:t>
      </w:r>
      <w:r w:rsidR="00BA3714">
        <w:t>ed</w:t>
      </w:r>
      <w:r w:rsidR="00DC34DA" w:rsidRPr="00DC34DA">
        <w:t xml:space="preserve"> into the rainy winter season, where farmers began plowing their fields and planting winter crops.</w:t>
      </w:r>
      <w:r w:rsidR="0017533C">
        <w:t xml:space="preserve"> </w:t>
      </w:r>
      <w:r w:rsidR="00DC34DA" w:rsidRPr="00DC34DA">
        <w:t xml:space="preserve">In terms of </w:t>
      </w:r>
      <w:r w:rsidR="00BA3714">
        <w:t>Is</w:t>
      </w:r>
      <w:r w:rsidR="00C23261">
        <w:t>r</w:t>
      </w:r>
      <w:r w:rsidR="00BA3714">
        <w:t>ael’s</w:t>
      </w:r>
      <w:r w:rsidR="00DC34DA" w:rsidRPr="00DC34DA">
        <w:t xml:space="preserve"> sacred calendar, a long quiet period begins with no biblical feasts or holy days commanded by God until the cycle resets six months later in the spring with the month of Nisan.</w:t>
      </w:r>
      <w:r w:rsidR="00BD0191">
        <w:t xml:space="preserve"> </w:t>
      </w:r>
    </w:p>
    <w:p w:rsidR="00C23261" w:rsidRDefault="00C23261" w:rsidP="00E312E8">
      <w:pPr>
        <w:pStyle w:val="Default"/>
      </w:pPr>
    </w:p>
    <w:p w:rsidR="00875357" w:rsidRDefault="00AA77F4" w:rsidP="00DC03A0">
      <w:pPr>
        <w:pStyle w:val="Default"/>
      </w:pPr>
      <w:r w:rsidRPr="00DC34DA">
        <w:lastRenderedPageBreak/>
        <w:t>Prophetically, this long pause after the Feast of Tabernacles represents the transition from the millennial Kingdom age into the eternal state</w:t>
      </w:r>
      <w:r w:rsidR="00BD0191">
        <w:t>.</w:t>
      </w:r>
      <w:r w:rsidR="00EC1A94" w:rsidRPr="00EC1A94">
        <w:t xml:space="preserve"> </w:t>
      </w:r>
      <w:r w:rsidR="00EC1A94" w:rsidRPr="00EC1A94">
        <w:t xml:space="preserve">For ancient Israel, this six-month span was far from passive; it was a period of intense physical labor, waiting, and faithful cultivation. </w:t>
      </w:r>
      <w:r w:rsidR="00C23261">
        <w:t>F</w:t>
      </w:r>
      <w:r w:rsidR="00EC1A94" w:rsidRPr="00EC1A94">
        <w:t xml:space="preserve">armers immediately begin plowing and sowing winter crops like wheat and barley. These crops spent the long, cold winter months hidden beneath the soil, entirely dependent on the future </w:t>
      </w:r>
      <w:r w:rsidR="00C23261">
        <w:t>S</w:t>
      </w:r>
      <w:r w:rsidR="00EC1A94" w:rsidRPr="00EC1A94">
        <w:t>pring rains to reach maturity. Israel had to live off the fruit of the stored harvest from the fall while trusting God to send the seasonal weather necessary for the next agricultural cycle to flourish.</w:t>
      </w:r>
      <w:r w:rsidR="00C23261">
        <w:t xml:space="preserve"> </w:t>
      </w:r>
      <w:r w:rsidR="0017533C" w:rsidRPr="0017533C">
        <w:t xml:space="preserve">Israel’s seven feasts provides a complete prophetic roadmap that spans from the cross of Christ all the way into eternity. The long gap between the </w:t>
      </w:r>
      <w:r w:rsidR="00C23261">
        <w:t>S</w:t>
      </w:r>
      <w:r w:rsidR="0017533C" w:rsidRPr="0017533C">
        <w:t>pring feasts and the fall feasts represents the present Church Age, a</w:t>
      </w:r>
      <w:r w:rsidR="0017533C">
        <w:t>n</w:t>
      </w:r>
      <w:r w:rsidR="0017533C" w:rsidRPr="0017533C">
        <w:t xml:space="preserve"> extended season where the </w:t>
      </w:r>
      <w:r w:rsidR="0017533C">
        <w:t>G</w:t>
      </w:r>
      <w:r w:rsidR="0017533C" w:rsidRPr="0017533C">
        <w:t>ospel goes out to both Jews and Gentiles before the final end-time events begin.</w:t>
      </w:r>
      <w:r w:rsidR="00C8313C">
        <w:t xml:space="preserve"> </w:t>
      </w:r>
      <w:r w:rsidR="00DC03A0">
        <w:t>T</w:t>
      </w:r>
      <w:r w:rsidR="00DC03A0">
        <w:t xml:space="preserve">he seven feasts of Israel are viewed as a prophetic timeline depicting God’s redemptive plan through Jesus Christ, with the </w:t>
      </w:r>
      <w:r w:rsidR="00DC03A0">
        <w:t>S</w:t>
      </w:r>
      <w:r w:rsidR="00DC03A0">
        <w:t>pring feasts fulfilling His First Coming and the fall feasts foreshadowing His Second Coming. The long quiet period carries deep spiritual significance for believers today.</w:t>
      </w:r>
      <w:r w:rsidR="00DC03A0">
        <w:t xml:space="preserve"> </w:t>
      </w:r>
    </w:p>
    <w:p w:rsidR="00875357" w:rsidRDefault="00875357" w:rsidP="00DC03A0">
      <w:pPr>
        <w:pStyle w:val="Default"/>
      </w:pPr>
    </w:p>
    <w:p w:rsidR="00C23261" w:rsidRDefault="00DC03A0" w:rsidP="00BD0191">
      <w:pPr>
        <w:pStyle w:val="Default"/>
      </w:pPr>
      <w:r>
        <w:t>I</w:t>
      </w:r>
      <w:r>
        <w:t>t mirrors the current Church Age and the call to patient endurance. It represents the long seasons of history where believers must walk by faith rather than sight, waiting for the final fulfillment of God's promises. Second, it highlights the necessity of daily discipleship and hidden growth</w:t>
      </w:r>
      <w:r>
        <w:t xml:space="preserve"> by our practical walk, guided by the Holy Spirit, in the word of God</w:t>
      </w:r>
      <w:r>
        <w:t xml:space="preserve">. The winter gap illustrates that spiritual life is not composed entirely of mountain-top experiences or dramatic festival moments. Just as seeds develop deep root systems underground during the winter, the quiet, uneventful seasons of life are meant for silent spiritual depth cultivated through prayer, scripture study, and steady obedience. </w:t>
      </w:r>
      <w:r>
        <w:t xml:space="preserve">Show me a Christian with no practical walk and I will show you one with not root system. </w:t>
      </w:r>
      <w:r>
        <w:t>During times when God seems silent or no major visible moves are occurring, believers learn to draw nourishment from what God has already provided</w:t>
      </w:r>
      <w:r>
        <w:t xml:space="preserve"> in the provisions </w:t>
      </w:r>
      <w:r w:rsidR="00875357">
        <w:t xml:space="preserve">of Christ, </w:t>
      </w:r>
      <w:r>
        <w:t xml:space="preserve">while patiently </w:t>
      </w:r>
      <w:r w:rsidR="00875357">
        <w:t xml:space="preserve">waiting on the Holy Spirit’s work in our lives through the word of God. This is how we are </w:t>
      </w:r>
      <w:r>
        <w:t>anticipating the ultimate resurrection and renewal to come.</w:t>
      </w:r>
      <w:r w:rsidR="00875357">
        <w:t xml:space="preserve"> This is how we love Jesus’ appearing! </w:t>
      </w:r>
      <w:r w:rsidR="00C8313C">
        <w:t xml:space="preserve">We have discussed the first three feasts in our last study and they encompass Jesus Christ coming to earth as a man, dying on the cross and resurrected on the third day. They also correspond to our new birth. Feast of </w:t>
      </w:r>
      <w:proofErr w:type="spellStart"/>
      <w:r w:rsidR="00C8313C" w:rsidRPr="004E01C7">
        <w:t>Firstfruits</w:t>
      </w:r>
      <w:proofErr w:type="spellEnd"/>
      <w:r w:rsidR="00C8313C" w:rsidRPr="004E01C7">
        <w:t>,</w:t>
      </w:r>
      <w:r w:rsidR="00C8313C">
        <w:t xml:space="preserve"> Christ in resurrection, tell us of more to come. </w:t>
      </w:r>
    </w:p>
    <w:p w:rsidR="00C23261" w:rsidRDefault="00C23261" w:rsidP="00BD0191">
      <w:pPr>
        <w:pStyle w:val="Default"/>
      </w:pPr>
    </w:p>
    <w:p w:rsidR="00BD0191" w:rsidRDefault="00C23261" w:rsidP="00BD0191">
      <w:pPr>
        <w:pStyle w:val="Default"/>
      </w:pPr>
      <w:r>
        <w:t>1</w:t>
      </w:r>
      <w:r w:rsidR="00DF579C" w:rsidRPr="00DF579C">
        <w:t xml:space="preserve">Co 15:23 But every man in his own order: Christ the </w:t>
      </w:r>
      <w:proofErr w:type="spellStart"/>
      <w:r w:rsidR="00DF579C" w:rsidRPr="00DF579C">
        <w:t>firstfruits</w:t>
      </w:r>
      <w:proofErr w:type="spellEnd"/>
      <w:r w:rsidR="00DF579C" w:rsidRPr="00DF579C">
        <w:t>; afterward they that are Christ's at his coming.</w:t>
      </w:r>
      <w:r w:rsidR="00FE0200" w:rsidRPr="00FE0200">
        <w:t xml:space="preserve"> </w:t>
      </w:r>
      <w:r>
        <w:t>The words “</w:t>
      </w:r>
      <w:r w:rsidRPr="00DF579C">
        <w:t>own order</w:t>
      </w:r>
      <w:r>
        <w:t>” are a</w:t>
      </w:r>
      <w:r w:rsidR="00FE0200" w:rsidRPr="00FE0200">
        <w:t xml:space="preserve"> military term</w:t>
      </w:r>
      <w:r>
        <w:t xml:space="preserve">. They </w:t>
      </w:r>
      <w:r w:rsidR="00FE0200" w:rsidRPr="00FE0200">
        <w:t>carr</w:t>
      </w:r>
      <w:r>
        <w:t>y</w:t>
      </w:r>
      <w:r w:rsidR="00FE0200" w:rsidRPr="00FE0200">
        <w:t xml:space="preserve"> a very specific, structured set of meanings:</w:t>
      </w:r>
      <w:r w:rsidR="00DF579C" w:rsidRPr="00DF579C">
        <w:t xml:space="preserve"> It signifies that an army does not rush forward as an unstructured, chaotic mob, but rather moves forward division by division, unit by unit, in precise alignment. God Operates in Divine Order, </w:t>
      </w:r>
      <w:r w:rsidR="00DF579C">
        <w:t>n</w:t>
      </w:r>
      <w:r w:rsidR="00DF579C" w:rsidRPr="00DF579C">
        <w:t xml:space="preserve">ot </w:t>
      </w:r>
      <w:r w:rsidR="00DF579C">
        <w:t>c</w:t>
      </w:r>
      <w:r w:rsidR="00DF579C" w:rsidRPr="00DF579C">
        <w:t>haos: The resurrection is not a single, simultaneous free-for-all, but an orderly, scheduled procession directed by God as the Supreme Commander.</w:t>
      </w:r>
      <w:r w:rsidR="00DF579C">
        <w:t xml:space="preserve"> </w:t>
      </w:r>
      <w:r w:rsidR="00DF579C" w:rsidRPr="00DF579C">
        <w:t xml:space="preserve">Christ the </w:t>
      </w:r>
      <w:proofErr w:type="spellStart"/>
      <w:r w:rsidR="00DF579C" w:rsidRPr="00DF579C">
        <w:t>Firstfruits</w:t>
      </w:r>
      <w:proofErr w:type="spellEnd"/>
      <w:r w:rsidR="00DF579C" w:rsidRPr="00DF579C">
        <w:t>, step</w:t>
      </w:r>
      <w:r w:rsidR="00DF579C">
        <w:t>ped</w:t>
      </w:r>
      <w:r w:rsidR="00DF579C" w:rsidRPr="00DF579C">
        <w:t xml:space="preserve"> out first as the Leader who br</w:t>
      </w:r>
      <w:r w:rsidR="00DF579C">
        <w:t>o</w:t>
      </w:r>
      <w:r w:rsidR="00DF579C" w:rsidRPr="00DF579C">
        <w:t>k</w:t>
      </w:r>
      <w:r w:rsidR="00DF579C">
        <w:t>e</w:t>
      </w:r>
      <w:r w:rsidR="00DF579C" w:rsidRPr="00DF579C">
        <w:t xml:space="preserve"> through death. Following Him, the redeemed step forward at their appointed time</w:t>
      </w:r>
      <w:r w:rsidR="00DF579C">
        <w:t xml:space="preserve">, </w:t>
      </w:r>
      <w:r w:rsidR="00DF579C" w:rsidRPr="00DF579C">
        <w:t>at His coming. At His coming</w:t>
      </w:r>
      <w:r w:rsidR="00DF579C">
        <w:t xml:space="preserve"> </w:t>
      </w:r>
      <w:r w:rsidR="00DF579C" w:rsidRPr="00DF579C">
        <w:t>is not a single, one-time arrival, but as a</w:t>
      </w:r>
      <w:r w:rsidR="00BD0191">
        <w:t>n</w:t>
      </w:r>
      <w:r w:rsidR="00DF579C" w:rsidRPr="00DF579C">
        <w:t xml:space="preserve"> ongoing period of </w:t>
      </w:r>
      <w:proofErr w:type="spellStart"/>
      <w:r w:rsidR="00DF579C" w:rsidRPr="00DF579C">
        <w:t>unfoldings</w:t>
      </w:r>
      <w:proofErr w:type="spellEnd"/>
      <w:r w:rsidR="00DF579C" w:rsidRPr="00DF579C">
        <w:t xml:space="preserve"> and distinct appearances (</w:t>
      </w:r>
      <w:proofErr w:type="spellStart"/>
      <w:r w:rsidR="00DF579C" w:rsidRPr="00DF579C">
        <w:t>parousia</w:t>
      </w:r>
      <w:proofErr w:type="spellEnd"/>
      <w:r w:rsidR="00DF579C" w:rsidRPr="00DF579C">
        <w:t xml:space="preserve">) </w:t>
      </w:r>
      <w:r w:rsidR="00DF579C">
        <w:t>of time.</w:t>
      </w:r>
      <w:r w:rsidR="00E312E8">
        <w:t xml:space="preserve"> Note this exact same meaning of God’s military order in the Old Testament. </w:t>
      </w:r>
      <w:r w:rsidR="00351B9A" w:rsidRPr="00351B9A">
        <w:t xml:space="preserve">Ex 13:18 But God led the people about, through the way of the wilderness of the Red sea: and the children of Israel went up </w:t>
      </w:r>
      <w:r w:rsidR="00351B9A" w:rsidRPr="00E312E8">
        <w:rPr>
          <w:b/>
          <w:bCs/>
        </w:rPr>
        <w:t>harnessed</w:t>
      </w:r>
      <w:r w:rsidR="00351B9A" w:rsidRPr="00351B9A">
        <w:t xml:space="preserve"> out of the land of Egypt.</w:t>
      </w:r>
      <w:r w:rsidR="00351B9A">
        <w:t xml:space="preserve"> </w:t>
      </w:r>
      <w:r w:rsidR="00640E7E" w:rsidRPr="00640E7E">
        <w:t>Ps 105:37 He brought them forth also with silver and gold: and there was not one feeble person among their tribes.</w:t>
      </w:r>
      <w:r w:rsidR="00E312E8">
        <w:t xml:space="preserve"> </w:t>
      </w:r>
    </w:p>
    <w:p w:rsidR="00BD0191" w:rsidRDefault="00BD0191" w:rsidP="00BD0191">
      <w:pPr>
        <w:pStyle w:val="Default"/>
      </w:pPr>
    </w:p>
    <w:p w:rsidR="00B11658" w:rsidRDefault="00E312E8" w:rsidP="00BD0191">
      <w:pPr>
        <w:pStyle w:val="Default"/>
      </w:pPr>
      <w:r w:rsidRPr="00E312E8">
        <w:lastRenderedPageBreak/>
        <w:t xml:space="preserve">Exodus 13:18 describes the Israelites leaving Egypt </w:t>
      </w:r>
      <w:r w:rsidRPr="00C23261">
        <w:rPr>
          <w:b/>
          <w:bCs/>
        </w:rPr>
        <w:t>harnessed,</w:t>
      </w:r>
      <w:r w:rsidRPr="00E312E8">
        <w:t xml:space="preserve"> signifies being fully equipped, armed, or arrayed in disciplined military ranks </w:t>
      </w:r>
      <w:r>
        <w:t xml:space="preserve">in </w:t>
      </w:r>
      <w:r w:rsidRPr="00E312E8">
        <w:t>fivefold divisions rather than fleeing as a disorganized mob. This structured, five-deep marching formation demonstrates that when God delivers His people out of worldly bondage, He moves them forward in divine alignment, order, and strength. Psalm 105:37 adds a remarkable layer to this exodus by revealing that God brought them forth not only in battle formation, but abundantly equipped with silver and gold, ensuring there was not a single feeble person among their tribes.</w:t>
      </w:r>
      <w:r>
        <w:t xml:space="preserve"> Gold</w:t>
      </w:r>
      <w:r w:rsidRPr="00E312E8">
        <w:t xml:space="preserve"> consistently symbolizes </w:t>
      </w:r>
      <w:r w:rsidR="00DC03A0">
        <w:t xml:space="preserve">God’s </w:t>
      </w:r>
      <w:r w:rsidRPr="00E312E8">
        <w:t>divine nature, heavenly glory, and God's unyielding standard, which connects spiritually to Paul’s instruction in 1Corinthians 3:12, where believers are called to build their lives and ministries using gold, silver, and precious stones</w:t>
      </w:r>
      <w:r>
        <w:t>.</w:t>
      </w:r>
      <w:r w:rsidR="00BD0191">
        <w:t xml:space="preserve"> </w:t>
      </w:r>
      <w:r w:rsidRPr="00875357">
        <w:t>When Israel marched out of Egypt in their fivefold military array, loaded with gold and divine health, they foreshadowed a Church that is called to march through this world in disciplined order, fully equipped by grace, and steadily building endur</w:t>
      </w:r>
      <w:r w:rsidR="00DC03A0" w:rsidRPr="00875357">
        <w:t>ance in their</w:t>
      </w:r>
      <w:r w:rsidRPr="00875357">
        <w:t xml:space="preserve"> spiritual </w:t>
      </w:r>
      <w:r w:rsidR="00DC03A0" w:rsidRPr="00875357">
        <w:t>walk</w:t>
      </w:r>
      <w:r w:rsidRPr="00875357">
        <w:t xml:space="preserve"> that magnif</w:t>
      </w:r>
      <w:r w:rsidR="00DC03A0" w:rsidRPr="00875357">
        <w:t>ies</w:t>
      </w:r>
      <w:r w:rsidRPr="00875357">
        <w:t xml:space="preserve"> the glory of God. So, out of the Church there will come a remnant known as the full over comers or the Bride of Christ.</w:t>
      </w:r>
      <w:r w:rsidR="00BD0191" w:rsidRPr="00875357">
        <w:t xml:space="preserve"> </w:t>
      </w:r>
    </w:p>
    <w:p w:rsidR="00B11658" w:rsidRDefault="00B11658" w:rsidP="00BD0191">
      <w:pPr>
        <w:pStyle w:val="Default"/>
      </w:pPr>
    </w:p>
    <w:p w:rsidR="00B11658" w:rsidRDefault="00C8313C" w:rsidP="00875357">
      <w:pPr>
        <w:pStyle w:val="Default"/>
      </w:pPr>
      <w:r w:rsidRPr="00875357">
        <w:t xml:space="preserve">They </w:t>
      </w:r>
      <w:r w:rsidR="00BD0191" w:rsidRPr="00875357">
        <w:t>a</w:t>
      </w:r>
      <w:r w:rsidRPr="00875357">
        <w:t>re</w:t>
      </w:r>
      <w:r w:rsidR="00BD0191" w:rsidRPr="00875357">
        <w:t xml:space="preserve"> t</w:t>
      </w:r>
      <w:r w:rsidRPr="00875357">
        <w:t xml:space="preserve">he watchful remnant of the Church who have run the race, kept their garments unspotted, and possessed the preeminent love for Christ as Bridegroom. </w:t>
      </w:r>
      <w:r w:rsidR="00BD0191" w:rsidRPr="00875357">
        <w:t>They are c</w:t>
      </w:r>
      <w:r w:rsidRPr="00875357">
        <w:t>aught up at the initial sound of the trumpet</w:t>
      </w:r>
      <w:r w:rsidR="00BD0191" w:rsidRPr="00875357">
        <w:t>.</w:t>
      </w:r>
      <w:r w:rsidRPr="00C8313C">
        <w:t xml:space="preserve"> </w:t>
      </w:r>
      <w:r w:rsidR="00875357">
        <w:t>The</w:t>
      </w:r>
      <w:r w:rsidR="00875357">
        <w:t xml:space="preserve"> journey from Egypt to Canaan reflects the spiritual </w:t>
      </w:r>
      <w:r w:rsidR="00875357">
        <w:t>route</w:t>
      </w:r>
      <w:r w:rsidR="00875357">
        <w:t xml:space="preserve"> of the believer. Just as Israel left Egypt in orderly array</w:t>
      </w:r>
      <w:r w:rsidR="00875357">
        <w:t xml:space="preserve">, </w:t>
      </w:r>
      <w:r w:rsidR="00875357">
        <w:t>equipped, healed, and organized</w:t>
      </w:r>
      <w:r w:rsidR="00875357">
        <w:t xml:space="preserve">, </w:t>
      </w:r>
      <w:r w:rsidR="00875357">
        <w:t xml:space="preserve">the call to become part of the overcoming remnant, as the Bride of Christ, is a call to </w:t>
      </w:r>
      <w:r w:rsidR="00937B5A">
        <w:t>a</w:t>
      </w:r>
      <w:r w:rsidR="00875357">
        <w:t xml:space="preserve"> disciplined spiritual maturity rather than passive belonging. </w:t>
      </w:r>
      <w:r w:rsidR="00937B5A">
        <w:t>The</w:t>
      </w:r>
      <w:r w:rsidR="00875357">
        <w:t xml:space="preserve"> Apostle Paul emphasized throughout his epistles calling believers to move beyond intellectual knowledge into a practical, walk.</w:t>
      </w:r>
      <w:r w:rsidR="00937B5A">
        <w:t xml:space="preserve"> H</w:t>
      </w:r>
      <w:r w:rsidR="00875357">
        <w:t>e wrote of his supreme desire to win Christ</w:t>
      </w:r>
      <w:r w:rsidR="00937B5A">
        <w:t xml:space="preserve"> </w:t>
      </w:r>
      <w:r w:rsidR="00875357">
        <w:t xml:space="preserve">and be found in Him. Paul made a distinction between merely possessing positional righteousness and actively pressing forward to lay hold of that for which Christ laid hold of him. Knowing that we have all the spiritual provisions of Christ is not enough; we must appropriate them daily through an active, obedient walk. The reference to Israel marching out harnessed or in rank in Exodus 13:18 also points to order, alignment, and disciplined endurance. </w:t>
      </w:r>
    </w:p>
    <w:p w:rsidR="00B11658" w:rsidRDefault="00B11658" w:rsidP="00875357">
      <w:pPr>
        <w:pStyle w:val="Default"/>
      </w:pPr>
    </w:p>
    <w:p w:rsidR="00B11658" w:rsidRDefault="00875357" w:rsidP="00B11658">
      <w:pPr>
        <w:pStyle w:val="Default"/>
      </w:pPr>
      <w:r>
        <w:t>The remnant does not run aimlessly. Paul instructed the Galatians that if we live by the Spirit, we must also walk by the Spirit, translating spiritual provision into step-by-step obedience. Paul declar</w:t>
      </w:r>
      <w:r w:rsidR="00B11658">
        <w:t>ed</w:t>
      </w:r>
      <w:r>
        <w:t xml:space="preserve"> in Galatians 2</w:t>
      </w:r>
      <w:r w:rsidR="00B11658">
        <w:t>:20</w:t>
      </w:r>
      <w:r>
        <w:t xml:space="preserve"> that he had been crucified with Christ, so that it was no longer he who lived, but Christ living in him. Winning Christ and standing as part of His watchful remnant demands complete reliance on the finished work of the Cross, a bold confession of truth, and a daily surrender of one's own will and comfort. Ultimately, becoming part of this overcoming Bride is not a matter of human striving or elite status, but of actively walking out the provisions of grace through daily, Spirit-led obedience until Christ is fully formed within</w:t>
      </w:r>
      <w:r w:rsidR="00B11658">
        <w:t xml:space="preserve"> us</w:t>
      </w:r>
      <w:r>
        <w:t>.</w:t>
      </w:r>
      <w:r w:rsidR="00B11658">
        <w:t xml:space="preserve"> </w:t>
      </w:r>
      <w:r w:rsidR="00B11658">
        <w:t>Just as Israel marched out of Egypt in their assigned ranks</w:t>
      </w:r>
      <w:r w:rsidR="00B11658">
        <w:t xml:space="preserve">, </w:t>
      </w:r>
      <w:r w:rsidR="00B11658">
        <w:t>God's spiritual order governs how believers press forward from the positional legal reality of salvation into the practical appropriation of Christ’s life.</w:t>
      </w:r>
      <w:r w:rsidR="00B11658">
        <w:t xml:space="preserve"> </w:t>
      </w:r>
      <w:r w:rsidR="00B11658">
        <w:t xml:space="preserve">This parallel illuminates the critical distinction between positional standing and practical walk. Positional righteousness is the legal truth that every believer is declared righteous and fully supplied in Christ at the cross. However, possessing the provisions does not mean </w:t>
      </w:r>
      <w:r w:rsidR="00B11658">
        <w:t>we are</w:t>
      </w:r>
      <w:r w:rsidR="00B11658">
        <w:t xml:space="preserve"> automatically marching in rank. In Philippians 3, Paul demonstrates this exact tension when he speaks of having the righteousness of God by faith, yet simultaneously declaring that he must press on to lay hold of that for which Christ Jesus took hold of me. </w:t>
      </w:r>
    </w:p>
    <w:p w:rsidR="00B11658" w:rsidRDefault="00B11658" w:rsidP="00B11658">
      <w:pPr>
        <w:pStyle w:val="Default"/>
      </w:pPr>
    </w:p>
    <w:p w:rsidR="00F35377" w:rsidRDefault="00B11658" w:rsidP="00F35377">
      <w:pPr>
        <w:pStyle w:val="Default"/>
      </w:pPr>
      <w:r>
        <w:lastRenderedPageBreak/>
        <w:t>Christ took hold of Paul positionally, but Paul had to actively run, discipline his body, and stay in rank to lay hold of the prize practically.</w:t>
      </w:r>
      <w:r>
        <w:t xml:space="preserve"> Jesus is our prize! </w:t>
      </w:r>
      <w:r>
        <w:t xml:space="preserve">When Paul applies this military structure, he shows that entering into the full inheritance of Christ requires moving in step with God's designated order. A soldier who possesses </w:t>
      </w:r>
      <w:r>
        <w:t xml:space="preserve">a </w:t>
      </w:r>
      <w:r>
        <w:t>weapon is useless</w:t>
      </w:r>
      <w:r>
        <w:t xml:space="preserve">, </w:t>
      </w:r>
      <w:r>
        <w:t>and even dangerous</w:t>
      </w:r>
      <w:r>
        <w:t xml:space="preserve">, </w:t>
      </w:r>
      <w:r>
        <w:t>if he breaks rank, refuses to march, or demands to set his own pace. In 1 Corinthians 10, Paul uses Israel's wilderness journey as a warning to the New Testament Church, noting that while all of Israel was positionally redeemed out of Egypt, under the cloud, and passed through the sea, most of them were overthrown in the wilderness because they refused to walk in disciplined obedience and alignment.</w:t>
      </w:r>
      <w:r w:rsidR="00F35377">
        <w:t xml:space="preserve"> </w:t>
      </w:r>
      <w:r w:rsidR="00BD0191">
        <w:t>There is the</w:t>
      </w:r>
      <w:r w:rsidR="00C8313C" w:rsidRPr="00C8313C">
        <w:t xml:space="preserve"> Non-Overcoming Church </w:t>
      </w:r>
      <w:r w:rsidR="00BD0191">
        <w:t xml:space="preserve">who </w:t>
      </w:r>
      <w:r>
        <w:t xml:space="preserve">will be </w:t>
      </w:r>
      <w:r w:rsidR="00BD0191">
        <w:t>t</w:t>
      </w:r>
      <w:r w:rsidR="00C8313C" w:rsidRPr="00C8313C">
        <w:t xml:space="preserve">ested </w:t>
      </w:r>
      <w:r w:rsidR="00BD0191">
        <w:t>t</w:t>
      </w:r>
      <w:r w:rsidR="00C8313C" w:rsidRPr="00C8313C">
        <w:t xml:space="preserve">hrough the </w:t>
      </w:r>
      <w:r w:rsidR="00BD0191">
        <w:t>e</w:t>
      </w:r>
      <w:r w:rsidR="00C8313C" w:rsidRPr="00C8313C">
        <w:t>arly Tribulation</w:t>
      </w:r>
      <w:r w:rsidR="00BD0191">
        <w:t xml:space="preserve">. </w:t>
      </w:r>
      <w:r w:rsidR="00C8313C" w:rsidRPr="00C8313C">
        <w:t xml:space="preserve">They </w:t>
      </w:r>
      <w:r w:rsidR="00BD0191">
        <w:t>a</w:t>
      </w:r>
      <w:r w:rsidR="00C8313C" w:rsidRPr="00C8313C">
        <w:t>re</w:t>
      </w:r>
      <w:r w:rsidR="00BD0191">
        <w:t xml:space="preserve"> the s</w:t>
      </w:r>
      <w:r w:rsidR="00C8313C" w:rsidRPr="00C8313C">
        <w:t>aved believers who were sluggish, lukewarm, or entangled with worldly</w:t>
      </w:r>
      <w:r w:rsidR="00BD0191">
        <w:t xml:space="preserve"> </w:t>
      </w:r>
      <w:r w:rsidR="00C8313C" w:rsidRPr="00C8313C">
        <w:t xml:space="preserve">influences </w:t>
      </w:r>
      <w:r w:rsidR="00BD0191">
        <w:t xml:space="preserve">such as the </w:t>
      </w:r>
      <w:r w:rsidR="00C8313C" w:rsidRPr="00C8313C">
        <w:t>Laodicea conditions. Because they lacked the spiritual readiness for the first rank, they are left to pass through the opening stages of the Tribulation.</w:t>
      </w:r>
      <w:r w:rsidR="00075218">
        <w:t xml:space="preserve"> </w:t>
      </w:r>
      <w:r w:rsidR="00C8313C" w:rsidRPr="00C8313C">
        <w:t xml:space="preserve">Their faith is refined in the furnace of affliction and trial during the early </w:t>
      </w:r>
      <w:r w:rsidR="00BD0191">
        <w:t>part of the tribulation period</w:t>
      </w:r>
      <w:r w:rsidR="00C8313C" w:rsidRPr="00C8313C">
        <w:t xml:space="preserve">. </w:t>
      </w:r>
    </w:p>
    <w:p w:rsidR="00F35377" w:rsidRDefault="00F35377" w:rsidP="00F35377">
      <w:pPr>
        <w:pStyle w:val="Default"/>
      </w:pPr>
    </w:p>
    <w:p w:rsidR="007413FC" w:rsidRDefault="00C8313C" w:rsidP="00F35377">
      <w:pPr>
        <w:pStyle w:val="Default"/>
      </w:pPr>
      <w:r w:rsidRPr="00C8313C">
        <w:t>B</w:t>
      </w:r>
      <w:r w:rsidR="00BD0191">
        <w:t>ut b</w:t>
      </w:r>
      <w:r w:rsidRPr="00C8313C">
        <w:t xml:space="preserve">efore total global destruction wipes out all flesh, Christ mercifully gathers them out as </w:t>
      </w:r>
      <w:r w:rsidR="00BD0191" w:rsidRPr="00BD0191">
        <w:t>Mt 24:22 And except those days should be shortened, there should no flesh be saved: but for the elect's sake those days shall be shortened.</w:t>
      </w:r>
      <w:r w:rsidR="00075218">
        <w:t xml:space="preserve"> </w:t>
      </w:r>
      <w:r w:rsidR="0017533C" w:rsidRPr="00A73A5A">
        <w:t>The Tribulation</w:t>
      </w:r>
      <w:r w:rsidR="0017533C" w:rsidRPr="0017533C">
        <w:t xml:space="preserve"> itself is a seven-year period of severe global judgment described in the Book of Revelation, designed to break the rebellion of the nations and to refine the nation of Israel. During this time, while the unrepentant world experiences God's wrath, Israel is brought through intense affliction to shatter her spiritual hardness and drive her back to God. This terrible trial corresponds prophetically to the</w:t>
      </w:r>
      <w:r w:rsidR="00A73A5A" w:rsidRPr="00A73A5A">
        <w:t xml:space="preserve"> time of Jacob’s trouble </w:t>
      </w:r>
      <w:r w:rsidR="0017533C" w:rsidRPr="0017533C">
        <w:t>leading up to the Day of Atonement, the sixth feast. It is during the climax of this period that the second coming of the Lord Jesus Christ occurs, as He returns in power and glory to rescue a repentant remnant of Israel, defeat the antichrist, and establish His rule upon the earth.</w:t>
      </w:r>
      <w:r w:rsidR="00075218">
        <w:t xml:space="preserve"> </w:t>
      </w:r>
      <w:r w:rsidR="00F35377">
        <w:t xml:space="preserve">First before any of this happens </w:t>
      </w:r>
      <w:r w:rsidR="00FF22FD" w:rsidRPr="00FF22FD">
        <w:t xml:space="preserve">Christ </w:t>
      </w:r>
      <w:r w:rsidR="00F35377">
        <w:t xml:space="preserve">will </w:t>
      </w:r>
      <w:r w:rsidR="00FF22FD" w:rsidRPr="00FF22FD">
        <w:t>com</w:t>
      </w:r>
      <w:r w:rsidR="00F35377">
        <w:t>e</w:t>
      </w:r>
      <w:r w:rsidR="00FF22FD" w:rsidRPr="00FF22FD">
        <w:t xml:space="preserve"> </w:t>
      </w:r>
      <w:r w:rsidR="00FF22FD">
        <w:t>for</w:t>
      </w:r>
      <w:r w:rsidR="00FF22FD" w:rsidRPr="00FF22FD">
        <w:t xml:space="preserve"> His Bride in the air</w:t>
      </w:r>
      <w:r w:rsidR="00FF22FD">
        <w:t>.</w:t>
      </w:r>
      <w:r w:rsidR="00FF22FD" w:rsidRPr="00FF22FD">
        <w:t xml:space="preserve"> </w:t>
      </w:r>
      <w:r w:rsidR="00075218" w:rsidRPr="00075218">
        <w:t>Christ does not touch the earth at this point; rather, the Bride is caught up into the air to enter the open door of heaven before the Tribulation begin</w:t>
      </w:r>
      <w:r w:rsidR="00F35377">
        <w:t>s</w:t>
      </w:r>
      <w:r w:rsidR="00075218" w:rsidRPr="00075218">
        <w:t>.</w:t>
      </w:r>
      <w:r w:rsidR="00075218">
        <w:t xml:space="preserve"> </w:t>
      </w:r>
    </w:p>
    <w:p w:rsidR="007413FC" w:rsidRDefault="007413FC" w:rsidP="00F35377">
      <w:pPr>
        <w:pStyle w:val="Default"/>
      </w:pPr>
    </w:p>
    <w:p w:rsidR="007413FC" w:rsidRDefault="00FF22FD" w:rsidP="007413FC">
      <w:pPr>
        <w:pStyle w:val="Default"/>
      </w:pPr>
      <w:r w:rsidRPr="00FF22FD">
        <w:t xml:space="preserve">(The worldly and unwatchful </w:t>
      </w:r>
      <w:r>
        <w:t xml:space="preserve">Church </w:t>
      </w:r>
      <w:r w:rsidRPr="00FF22FD">
        <w:t xml:space="preserve">will be caught completely off guard as by a thief in the night, unable to discern or participate in what is taking place until after the </w:t>
      </w:r>
      <w:r>
        <w:t>full overcoming</w:t>
      </w:r>
      <w:r w:rsidRPr="00FF22FD">
        <w:t xml:space="preserve"> saints have already departed.).</w:t>
      </w:r>
      <w:r>
        <w:t xml:space="preserve"> </w:t>
      </w:r>
      <w:r w:rsidRPr="00FF22FD">
        <w:t xml:space="preserve">The Revelation </w:t>
      </w:r>
      <w:r w:rsidR="00075218">
        <w:t xml:space="preserve">or </w:t>
      </w:r>
      <w:r w:rsidRPr="00FF22FD">
        <w:t xml:space="preserve">Second Advent </w:t>
      </w:r>
      <w:r w:rsidR="00075218">
        <w:t xml:space="preserve">or </w:t>
      </w:r>
      <w:r w:rsidRPr="00FF22FD">
        <w:t xml:space="preserve">Glorious Appearing: Christ returning </w:t>
      </w:r>
      <w:r w:rsidR="00075218">
        <w:t>with</w:t>
      </w:r>
      <w:r w:rsidRPr="00FF22FD">
        <w:t xml:space="preserve"> His Bride to the earth (</w:t>
      </w:r>
      <w:r w:rsidR="00075218">
        <w:t>This is v</w:t>
      </w:r>
      <w:r w:rsidRPr="00FF22FD">
        <w:t xml:space="preserve">isible to every eye; Phase 2 of His </w:t>
      </w:r>
      <w:r w:rsidR="00F35377">
        <w:t>Coming</w:t>
      </w:r>
      <w:r w:rsidRPr="00FF22FD">
        <w:t xml:space="preserve"> at the Day of Atonement).</w:t>
      </w:r>
      <w:r>
        <w:t xml:space="preserve"> </w:t>
      </w:r>
      <w:r w:rsidRPr="00FF22FD">
        <w:t>Therefore, when scripture and teachers speak of Jesus returning at the climax of the Tribulation to defeat the Antichrist and rescue Israel, it refers to the glorious physical manifestation of His Second Coming to the earth, where the Bride</w:t>
      </w:r>
      <w:r>
        <w:t xml:space="preserve"> </w:t>
      </w:r>
      <w:r w:rsidRPr="00FF22FD">
        <w:t>who was already caught up years earlier</w:t>
      </w:r>
      <w:r w:rsidR="00F35377">
        <w:t xml:space="preserve"> </w:t>
      </w:r>
      <w:r w:rsidRPr="00FF22FD">
        <w:t>returns riding on white horses alongside Him. Re 19:11 And I saw heaven opened, and behold a white horse; and he that sat upon him was called Faithful and True, and in righteousness he doth judge and make war.</w:t>
      </w:r>
      <w:r w:rsidR="00075218">
        <w:t xml:space="preserve"> </w:t>
      </w:r>
      <w:r w:rsidRPr="00FF22FD">
        <w:t>12  His eyes were as a flame of fire, and on his head were many crowns; and he had a name written, that no man knew, but he himself.</w:t>
      </w:r>
      <w:r w:rsidR="00075218">
        <w:t xml:space="preserve"> </w:t>
      </w:r>
      <w:r w:rsidRPr="00FF22FD">
        <w:t>13 And he was clothed with a vesture dipped in blood: and his name is called The Word of God.</w:t>
      </w:r>
      <w:r w:rsidR="00075218">
        <w:t xml:space="preserve"> </w:t>
      </w:r>
      <w:r w:rsidRPr="00FF22FD">
        <w:t xml:space="preserve">14 And the </w:t>
      </w:r>
      <w:r w:rsidRPr="00075218">
        <w:rPr>
          <w:b/>
          <w:bCs/>
        </w:rPr>
        <w:t>armies which were in heaven followed him</w:t>
      </w:r>
      <w:r w:rsidRPr="00FF22FD">
        <w:t xml:space="preserve"> upon white horses, clothed in fine linen, white and clean.</w:t>
      </w:r>
      <w:r w:rsidR="00075218">
        <w:t xml:space="preserve"> </w:t>
      </w:r>
      <w:r w:rsidR="0017533C" w:rsidRPr="0017533C">
        <w:t xml:space="preserve">The Day of Atonement represents the exact moment of national salvation for Israel, fulfilling the ancient promises that all Israel will be saved. When Jesus returns, the </w:t>
      </w:r>
      <w:r w:rsidR="00075218">
        <w:t xml:space="preserve">remanent </w:t>
      </w:r>
      <w:r w:rsidR="0017533C" w:rsidRPr="0017533C">
        <w:t>people</w:t>
      </w:r>
      <w:r w:rsidR="00075218">
        <w:t xml:space="preserve"> of Israel</w:t>
      </w:r>
      <w:r w:rsidR="0017533C" w:rsidRPr="0017533C">
        <w:t xml:space="preserve"> will look upon Him whom they pierced, recognize Jesus of Nazareth as their long-awaited Messiah, and mourn in genuine repentance. </w:t>
      </w:r>
    </w:p>
    <w:p w:rsidR="007413FC" w:rsidRDefault="007413FC" w:rsidP="007413FC">
      <w:pPr>
        <w:pStyle w:val="Default"/>
      </w:pPr>
    </w:p>
    <w:p w:rsidR="00075218" w:rsidRDefault="0017533C" w:rsidP="007413FC">
      <w:pPr>
        <w:pStyle w:val="Default"/>
      </w:pPr>
      <w:r w:rsidRPr="0017533C">
        <w:lastRenderedPageBreak/>
        <w:t>This national rebirth transforms Israel into the chief nation of the world under the direct reign of Jesus</w:t>
      </w:r>
      <w:r w:rsidR="007413FC">
        <w:t xml:space="preserve"> Christ</w:t>
      </w:r>
      <w:r w:rsidRPr="0017533C">
        <w:t>, fulfilling God's original covenant promises to Abraham, David, and the prophets.</w:t>
      </w:r>
      <w:r w:rsidR="00075218" w:rsidRPr="00075218">
        <w:t xml:space="preserve"> </w:t>
      </w:r>
    </w:p>
    <w:p w:rsidR="007413FC" w:rsidRDefault="00075218" w:rsidP="0017533C">
      <w:pPr>
        <w:pStyle w:val="NoSpacing"/>
        <w:rPr>
          <w:rFonts w:ascii="Times New Roman" w:hAnsi="Times New Roman" w:cs="Times New Roman"/>
        </w:rPr>
      </w:pPr>
      <w:r w:rsidRPr="00075218">
        <w:rPr>
          <w:rFonts w:ascii="Times New Roman" w:hAnsi="Times New Roman" w:cs="Times New Roman"/>
        </w:rPr>
        <w:t>Isa 66:8 Who hath heard such a thing? who hath seen such things? Shall the earth be made to bring forth in one day? or shall a nation be born at once? for as soon as Zion travailed, she brought forth her children.</w:t>
      </w:r>
      <w:r w:rsidR="00054108">
        <w:rPr>
          <w:rFonts w:ascii="Times New Roman" w:hAnsi="Times New Roman" w:cs="Times New Roman"/>
        </w:rPr>
        <w:t xml:space="preserve"> </w:t>
      </w:r>
      <w:r w:rsidR="0017533C" w:rsidRPr="0017533C">
        <w:rPr>
          <w:rFonts w:ascii="Times New Roman" w:hAnsi="Times New Roman" w:cs="Times New Roman"/>
        </w:rPr>
        <w:t xml:space="preserve">Following Christ's victorious return and the salvation of Israel, the Feast of Tabernacles is fulfilled through the establishment of the Millennial Kingdom, a literal thousand-year reign of Jesus from Jerusalem. During this Kingdom age, Christ rules the earth with justice and righteousness, </w:t>
      </w:r>
      <w:r w:rsidR="00C50087">
        <w:rPr>
          <w:rFonts w:ascii="Times New Roman" w:hAnsi="Times New Roman" w:cs="Times New Roman"/>
        </w:rPr>
        <w:t xml:space="preserve">and </w:t>
      </w:r>
      <w:r w:rsidR="0017533C" w:rsidRPr="0017533C">
        <w:rPr>
          <w:rFonts w:ascii="Times New Roman" w:hAnsi="Times New Roman" w:cs="Times New Roman"/>
        </w:rPr>
        <w:t>Satan is bound</w:t>
      </w:r>
      <w:r w:rsidR="00C50087">
        <w:rPr>
          <w:rFonts w:ascii="Times New Roman" w:hAnsi="Times New Roman" w:cs="Times New Roman"/>
        </w:rPr>
        <w:t>. T</w:t>
      </w:r>
      <w:r w:rsidR="0017533C" w:rsidRPr="0017533C">
        <w:rPr>
          <w:rFonts w:ascii="Times New Roman" w:hAnsi="Times New Roman" w:cs="Times New Roman"/>
        </w:rPr>
        <w:t xml:space="preserve">he </w:t>
      </w:r>
      <w:r w:rsidR="00C50087">
        <w:rPr>
          <w:rFonts w:ascii="Times New Roman" w:hAnsi="Times New Roman" w:cs="Times New Roman"/>
        </w:rPr>
        <w:t xml:space="preserve">Bride, full overcomers, </w:t>
      </w:r>
      <w:r w:rsidR="0017533C" w:rsidRPr="0017533C">
        <w:rPr>
          <w:rFonts w:ascii="Times New Roman" w:hAnsi="Times New Roman" w:cs="Times New Roman"/>
        </w:rPr>
        <w:t>believers reign alongside Jesus as His glorified Bride. The Feast of Tabernacles celebrates God dwelling directly with humanity in peace, rest, and abundant harvest, giving the world a glorious foretaste of divine harmony.</w:t>
      </w:r>
      <w:r w:rsidR="00054108">
        <w:rPr>
          <w:rFonts w:ascii="Times New Roman" w:hAnsi="Times New Roman" w:cs="Times New Roman"/>
        </w:rPr>
        <w:t xml:space="preserve"> </w:t>
      </w:r>
      <w:r w:rsidR="0017533C" w:rsidRPr="0017533C">
        <w:rPr>
          <w:rFonts w:ascii="Times New Roman" w:hAnsi="Times New Roman" w:cs="Times New Roman"/>
        </w:rPr>
        <w:t xml:space="preserve">Finally, the long pause and transition following the eighth day of the Feast of Tabernacles symbolizes the shift from the Millennial Kingdom into the final eternal state. </w:t>
      </w:r>
      <w:r w:rsidR="00C50087" w:rsidRPr="00C50087">
        <w:rPr>
          <w:rFonts w:ascii="Times New Roman" w:hAnsi="Times New Roman" w:cs="Times New Roman"/>
        </w:rPr>
        <w:t>At the end of the thousand years, Satan is finally cast into the Lake of Fire to join the two beasts</w:t>
      </w:r>
      <w:r w:rsidR="007413FC">
        <w:rPr>
          <w:rFonts w:ascii="Times New Roman" w:hAnsi="Times New Roman" w:cs="Times New Roman"/>
        </w:rPr>
        <w:t>.</w:t>
      </w:r>
    </w:p>
    <w:p w:rsidR="007413FC" w:rsidRDefault="007413FC" w:rsidP="0017533C">
      <w:pPr>
        <w:pStyle w:val="NoSpacing"/>
        <w:rPr>
          <w:rFonts w:ascii="Times New Roman" w:hAnsi="Times New Roman" w:cs="Times New Roman"/>
        </w:rPr>
      </w:pPr>
    </w:p>
    <w:p w:rsidR="007413FC" w:rsidRDefault="007413FC" w:rsidP="00084B22">
      <w:pPr>
        <w:pStyle w:val="NoSpacing"/>
        <w:rPr>
          <w:rFonts w:ascii="Times New Roman" w:hAnsi="Times New Roman" w:cs="Times New Roman"/>
        </w:rPr>
      </w:pPr>
      <w:r>
        <w:rPr>
          <w:rFonts w:ascii="Times New Roman" w:hAnsi="Times New Roman" w:cs="Times New Roman"/>
        </w:rPr>
        <w:t>Then</w:t>
      </w:r>
      <w:r w:rsidR="00C50087" w:rsidRPr="00C50087">
        <w:rPr>
          <w:rFonts w:ascii="Times New Roman" w:hAnsi="Times New Roman" w:cs="Times New Roman"/>
        </w:rPr>
        <w:t xml:space="preserve"> followed immediately by the Great White Throne Judgment where all unbelievers are cast into the Lake of Fire as well.</w:t>
      </w:r>
      <w:r w:rsidR="00054108">
        <w:rPr>
          <w:rFonts w:ascii="Times New Roman" w:hAnsi="Times New Roman" w:cs="Times New Roman"/>
        </w:rPr>
        <w:t xml:space="preserve"> T</w:t>
      </w:r>
      <w:r w:rsidR="0017533C" w:rsidRPr="0017533C">
        <w:rPr>
          <w:rFonts w:ascii="Times New Roman" w:hAnsi="Times New Roman" w:cs="Times New Roman"/>
        </w:rPr>
        <w:t xml:space="preserve">ime as humanity knows it comes to an end. Death, sin, and the curse are permanently destroyed, and God creates a new heaven and a new earth. </w:t>
      </w:r>
      <w:r w:rsidR="00054108" w:rsidRPr="00084B22">
        <w:rPr>
          <w:rFonts w:ascii="Times New Roman" w:hAnsi="Times New Roman" w:cs="Times New Roman"/>
        </w:rPr>
        <w:t xml:space="preserve">I want to talk a little about the Passover which is the first Feast. While Passover marked the beginning of the early </w:t>
      </w:r>
      <w:r>
        <w:rPr>
          <w:rFonts w:ascii="Times New Roman" w:hAnsi="Times New Roman" w:cs="Times New Roman"/>
        </w:rPr>
        <w:t>S</w:t>
      </w:r>
      <w:r w:rsidR="00054108" w:rsidRPr="00084B22">
        <w:rPr>
          <w:rFonts w:ascii="Times New Roman" w:hAnsi="Times New Roman" w:cs="Times New Roman"/>
        </w:rPr>
        <w:t xml:space="preserve">pring barley harvest, the Feast of Weeks occurred in late </w:t>
      </w:r>
      <w:r>
        <w:rPr>
          <w:rFonts w:ascii="Times New Roman" w:hAnsi="Times New Roman" w:cs="Times New Roman"/>
        </w:rPr>
        <w:t>S</w:t>
      </w:r>
      <w:r w:rsidR="00054108" w:rsidRPr="00084B22">
        <w:rPr>
          <w:rFonts w:ascii="Times New Roman" w:hAnsi="Times New Roman" w:cs="Times New Roman"/>
        </w:rPr>
        <w:t>pring</w:t>
      </w:r>
      <w:r w:rsidR="00084B22" w:rsidRPr="00084B22">
        <w:rPr>
          <w:rFonts w:ascii="Times New Roman" w:hAnsi="Times New Roman" w:cs="Times New Roman"/>
        </w:rPr>
        <w:t>.</w:t>
      </w:r>
      <w:r w:rsidR="00054108" w:rsidRPr="00084B22">
        <w:rPr>
          <w:rFonts w:ascii="Times New Roman" w:hAnsi="Times New Roman" w:cs="Times New Roman"/>
        </w:rPr>
        <w:t xml:space="preserve"> </w:t>
      </w:r>
      <w:r w:rsidR="00084B22" w:rsidRPr="00084B22">
        <w:rPr>
          <w:rFonts w:ascii="Times New Roman" w:hAnsi="Times New Roman" w:cs="Times New Roman"/>
        </w:rPr>
        <w:t xml:space="preserve">This celebrated the wheat harvest </w:t>
      </w:r>
      <w:r w:rsidR="00054108" w:rsidRPr="00084B22">
        <w:rPr>
          <w:rFonts w:ascii="Times New Roman" w:hAnsi="Times New Roman" w:cs="Times New Roman"/>
        </w:rPr>
        <w:t xml:space="preserve">and marked the </w:t>
      </w:r>
      <w:r w:rsidR="00084B22" w:rsidRPr="00084B22">
        <w:rPr>
          <w:rFonts w:ascii="Times New Roman" w:hAnsi="Times New Roman" w:cs="Times New Roman"/>
        </w:rPr>
        <w:t>end</w:t>
      </w:r>
      <w:r w:rsidR="00054108" w:rsidRPr="00084B22">
        <w:rPr>
          <w:rFonts w:ascii="Times New Roman" w:hAnsi="Times New Roman" w:cs="Times New Roman"/>
        </w:rPr>
        <w:t xml:space="preserve"> of the grain harvest with the ripening of the wheat.</w:t>
      </w:r>
      <w:r w:rsidR="00084B22" w:rsidRPr="00084B22">
        <w:rPr>
          <w:rFonts w:ascii="Times New Roman" w:hAnsi="Times New Roman" w:cs="Times New Roman"/>
        </w:rPr>
        <w:t xml:space="preserve"> Ex 34:22 And thou shalt observe the feast of weeks, of the </w:t>
      </w:r>
      <w:proofErr w:type="spellStart"/>
      <w:r w:rsidR="00084B22" w:rsidRPr="00084B22">
        <w:rPr>
          <w:rFonts w:ascii="Times New Roman" w:hAnsi="Times New Roman" w:cs="Times New Roman"/>
        </w:rPr>
        <w:t>firstfruits</w:t>
      </w:r>
      <w:proofErr w:type="spellEnd"/>
      <w:r w:rsidR="00084B22" w:rsidRPr="00084B22">
        <w:rPr>
          <w:rFonts w:ascii="Times New Roman" w:hAnsi="Times New Roman" w:cs="Times New Roman"/>
        </w:rPr>
        <w:t xml:space="preserve"> of wheat harvest, and the feast of ingathering at the year's end. It marked the transition from the bread of affliction (barley) to the bread of plenty (wheat). Barley is the first grain to ripen in the Spring. It was considered a grain of the poor. Barley is simple, humble, and represents the bare necessities of a people who just escaped slavery. When the boy provides the five barley loaves to Jesus (John 6:9), it highlights his poverty. He didn't have the good bread of wheat; he had the humble bread of the common people. Wheat ripens about seven weeks later, during the Feast of Weeks (Pentecost). Wheat was the highly prized grain of the land. </w:t>
      </w:r>
    </w:p>
    <w:p w:rsidR="007413FC" w:rsidRDefault="007413FC" w:rsidP="00084B22">
      <w:pPr>
        <w:pStyle w:val="NoSpacing"/>
        <w:rPr>
          <w:rFonts w:ascii="Times New Roman" w:hAnsi="Times New Roman" w:cs="Times New Roman"/>
        </w:rPr>
      </w:pPr>
    </w:p>
    <w:p w:rsidR="00351E4F" w:rsidRDefault="00084B22" w:rsidP="00351E4F">
      <w:pPr>
        <w:pStyle w:val="NoSpacing"/>
        <w:rPr>
          <w:rFonts w:ascii="Times New Roman" w:hAnsi="Times New Roman" w:cs="Times New Roman"/>
        </w:rPr>
      </w:pPr>
      <w:r w:rsidRPr="00084B22">
        <w:rPr>
          <w:rFonts w:ascii="Times New Roman" w:hAnsi="Times New Roman" w:cs="Times New Roman"/>
        </w:rPr>
        <w:t xml:space="preserve">It produces a finer, whiter, and softer flour. Ps 147:14 He </w:t>
      </w:r>
      <w:proofErr w:type="spellStart"/>
      <w:r w:rsidRPr="00084B22">
        <w:rPr>
          <w:rFonts w:ascii="Times New Roman" w:hAnsi="Times New Roman" w:cs="Times New Roman"/>
        </w:rPr>
        <w:t>maketh</w:t>
      </w:r>
      <w:proofErr w:type="spellEnd"/>
      <w:r w:rsidRPr="00084B22">
        <w:rPr>
          <w:rFonts w:ascii="Times New Roman" w:hAnsi="Times New Roman" w:cs="Times New Roman"/>
        </w:rPr>
        <w:t xml:space="preserve"> peace in thy borders, and </w:t>
      </w:r>
      <w:proofErr w:type="spellStart"/>
      <w:r w:rsidRPr="00084B22">
        <w:rPr>
          <w:rFonts w:ascii="Times New Roman" w:hAnsi="Times New Roman" w:cs="Times New Roman"/>
        </w:rPr>
        <w:t>filleth</w:t>
      </w:r>
      <w:proofErr w:type="spellEnd"/>
      <w:r w:rsidRPr="00084B22">
        <w:rPr>
          <w:rFonts w:ascii="Times New Roman" w:hAnsi="Times New Roman" w:cs="Times New Roman"/>
        </w:rPr>
        <w:t xml:space="preserve"> thee with the finest of the wheat. Pentecost feast marks the completion of the grain harvest. </w:t>
      </w:r>
      <w:r w:rsidR="007413FC">
        <w:rPr>
          <w:rFonts w:ascii="Times New Roman" w:hAnsi="Times New Roman" w:cs="Times New Roman"/>
        </w:rPr>
        <w:t>It was</w:t>
      </w:r>
      <w:r>
        <w:rPr>
          <w:rFonts w:ascii="Times New Roman" w:hAnsi="Times New Roman" w:cs="Times New Roman"/>
        </w:rPr>
        <w:t xml:space="preserve"> t</w:t>
      </w:r>
      <w:r w:rsidR="00054108" w:rsidRPr="00054108">
        <w:rPr>
          <w:rFonts w:ascii="Times New Roman" w:hAnsi="Times New Roman" w:cs="Times New Roman"/>
        </w:rPr>
        <w:t>he Birth of the Church</w:t>
      </w:r>
      <w:r>
        <w:rPr>
          <w:rFonts w:ascii="Times New Roman" w:hAnsi="Times New Roman" w:cs="Times New Roman"/>
        </w:rPr>
        <w:t xml:space="preserve">. </w:t>
      </w:r>
      <w:r w:rsidR="00054108" w:rsidRPr="00054108">
        <w:rPr>
          <w:rFonts w:ascii="Times New Roman" w:hAnsi="Times New Roman" w:cs="Times New Roman"/>
        </w:rPr>
        <w:t>In Acts 2, on the exact day of the Feast of Weeks (Pentecost), 120 disciples were gathered in Jerusalem when the Holy Spirit descended with a rushing wind and tongues of fire.</w:t>
      </w:r>
      <w:r w:rsidR="007413FC">
        <w:rPr>
          <w:rFonts w:ascii="Times New Roman" w:hAnsi="Times New Roman" w:cs="Times New Roman"/>
        </w:rPr>
        <w:t xml:space="preserve"> </w:t>
      </w:r>
      <w:r w:rsidRPr="00351E4F">
        <w:rPr>
          <w:rFonts w:ascii="Times New Roman" w:hAnsi="Times New Roman" w:cs="Times New Roman"/>
        </w:rPr>
        <w:t xml:space="preserve">While Barley is about starting the harvest, Wheat is about the fullness of the harvest. </w:t>
      </w:r>
      <w:r w:rsidR="00351E4F" w:rsidRPr="00351E4F">
        <w:rPr>
          <w:rFonts w:ascii="Times New Roman" w:hAnsi="Times New Roman" w:cs="Times New Roman"/>
        </w:rPr>
        <w:t>Barley</w:t>
      </w:r>
      <w:r w:rsidRPr="00351E4F">
        <w:rPr>
          <w:rFonts w:ascii="Times New Roman" w:hAnsi="Times New Roman" w:cs="Times New Roman"/>
        </w:rPr>
        <w:t xml:space="preserve"> represents the move from the haste of leaving Egypt to the settled abundance of the Promised Land. The transition from the Barley harvest to the Wheat harvest is a profound prophetic blueprint for the Full Overcoming Bride. The harvest is not just about food; it is about the maturity and readiness of God’s people. Barley and Wheat represent two different groups of overcomers. The Barley (The </w:t>
      </w:r>
      <w:proofErr w:type="spellStart"/>
      <w:r w:rsidRPr="00351E4F">
        <w:rPr>
          <w:rFonts w:ascii="Times New Roman" w:hAnsi="Times New Roman" w:cs="Times New Roman"/>
        </w:rPr>
        <w:t>Firstfruits</w:t>
      </w:r>
      <w:proofErr w:type="spellEnd"/>
      <w:r w:rsidRPr="00351E4F">
        <w:rPr>
          <w:rFonts w:ascii="Times New Roman" w:hAnsi="Times New Roman" w:cs="Times New Roman"/>
        </w:rPr>
        <w:t xml:space="preserve">) is winnowed by the wind. It is easily harvested because all it takes is the wind. In the Bible, the wind often represents the Holy Spirit. The Barley full overcomers are those who are ready at the first breeze of God’s movement. The Wheat is much tougher than barley. It requires tribulation or a heavy threshing to separate the grain from the chaff. The Wheat harvest represents the larger body of believers who reach maturity later in the season, or by going through part of the Tribulation. </w:t>
      </w:r>
    </w:p>
    <w:p w:rsidR="00351E4F" w:rsidRDefault="00351E4F" w:rsidP="00351E4F">
      <w:pPr>
        <w:pStyle w:val="NoSpacing"/>
        <w:rPr>
          <w:rFonts w:ascii="Times New Roman" w:hAnsi="Times New Roman" w:cs="Times New Roman"/>
        </w:rPr>
      </w:pPr>
    </w:p>
    <w:p w:rsidR="00532759" w:rsidRDefault="00084B22" w:rsidP="0037446E">
      <w:pPr>
        <w:pStyle w:val="NoSpacing"/>
        <w:rPr>
          <w:rFonts w:ascii="Times New Roman" w:hAnsi="Times New Roman" w:cs="Times New Roman"/>
        </w:rPr>
      </w:pPr>
      <w:r w:rsidRPr="00351E4F">
        <w:rPr>
          <w:rFonts w:ascii="Times New Roman" w:hAnsi="Times New Roman" w:cs="Times New Roman"/>
        </w:rPr>
        <w:lastRenderedPageBreak/>
        <w:t xml:space="preserve">Wheat </w:t>
      </w:r>
      <w:r w:rsidR="00532759">
        <w:rPr>
          <w:rFonts w:ascii="Times New Roman" w:hAnsi="Times New Roman" w:cs="Times New Roman"/>
        </w:rPr>
        <w:t>has a</w:t>
      </w:r>
      <w:r w:rsidRPr="00351E4F">
        <w:rPr>
          <w:rFonts w:ascii="Times New Roman" w:hAnsi="Times New Roman" w:cs="Times New Roman"/>
        </w:rPr>
        <w:t xml:space="preserve"> husk</w:t>
      </w:r>
      <w:r w:rsidR="00532759">
        <w:rPr>
          <w:rFonts w:ascii="Times New Roman" w:hAnsi="Times New Roman" w:cs="Times New Roman"/>
        </w:rPr>
        <w:t xml:space="preserve"> that</w:t>
      </w:r>
      <w:r w:rsidRPr="00351E4F">
        <w:rPr>
          <w:rFonts w:ascii="Times New Roman" w:hAnsi="Times New Roman" w:cs="Times New Roman"/>
        </w:rPr>
        <w:t xml:space="preserve"> is physically fused to the grain. You cannot separate it with a light breeze; it must be crushed or beaten on a threshing floor. This suggests that the rest of the Church </w:t>
      </w:r>
      <w:r w:rsidR="00532759">
        <w:rPr>
          <w:rFonts w:ascii="Times New Roman" w:hAnsi="Times New Roman" w:cs="Times New Roman"/>
        </w:rPr>
        <w:t xml:space="preserve">who are </w:t>
      </w:r>
      <w:r w:rsidRPr="00351E4F">
        <w:rPr>
          <w:rFonts w:ascii="Times New Roman" w:hAnsi="Times New Roman" w:cs="Times New Roman"/>
        </w:rPr>
        <w:t xml:space="preserve">not the Full </w:t>
      </w:r>
      <w:r w:rsidR="00FA12FB">
        <w:rPr>
          <w:rFonts w:ascii="Times New Roman" w:hAnsi="Times New Roman" w:cs="Times New Roman"/>
        </w:rPr>
        <w:t xml:space="preserve">overcoming </w:t>
      </w:r>
      <w:r w:rsidRPr="00351E4F">
        <w:rPr>
          <w:rFonts w:ascii="Times New Roman" w:hAnsi="Times New Roman" w:cs="Times New Roman"/>
        </w:rPr>
        <w:t>Bride</w:t>
      </w:r>
      <w:r w:rsidR="00532759">
        <w:rPr>
          <w:rFonts w:ascii="Times New Roman" w:hAnsi="Times New Roman" w:cs="Times New Roman"/>
        </w:rPr>
        <w:t xml:space="preserve"> which will endure</w:t>
      </w:r>
      <w:r w:rsidRPr="00351E4F">
        <w:rPr>
          <w:rFonts w:ascii="Times New Roman" w:hAnsi="Times New Roman" w:cs="Times New Roman"/>
        </w:rPr>
        <w:t xml:space="preserve"> Tribulation to finally separate their spirit from their worldly attachments. </w:t>
      </w:r>
      <w:r w:rsidR="00532759">
        <w:rPr>
          <w:rFonts w:ascii="Times New Roman" w:hAnsi="Times New Roman" w:cs="Times New Roman"/>
        </w:rPr>
        <w:t>They will overcome</w:t>
      </w:r>
      <w:r w:rsidRPr="00351E4F">
        <w:rPr>
          <w:rFonts w:ascii="Times New Roman" w:hAnsi="Times New Roman" w:cs="Times New Roman"/>
        </w:rPr>
        <w:t xml:space="preserve">, and end up in the granary of God, but their process of overcoming involves the heat of the summer and the weight of the threshing sledge. Barley Offering is a single sheaf of grain waved before the Lord (Leviticus 23:10). Wheat Offering is two loaves of bread baked with leaven (Leviticus 23:17). The fact that the Wheat loaves still contain leaven, even though they are offered to God, suggests a body of people who are still in the process of dealing with the old nature (leaven), whereas the Barley (the Bride of Christ) is often seen as the unleavened or pure first-fruits. If the Barley is the Bride, she is the one who is waiting at the door when the Bridegroom arrives. She is harvested (translated and raptured) while the Wheat is still maturing in the field. The Bride responds to the Still Small Voice (the wind). </w:t>
      </w:r>
      <w:r w:rsidR="00532759">
        <w:rPr>
          <w:rFonts w:ascii="Times New Roman" w:hAnsi="Times New Roman" w:cs="Times New Roman"/>
        </w:rPr>
        <w:t xml:space="preserve"> </w:t>
      </w:r>
      <w:r w:rsidRPr="00351E4F">
        <w:rPr>
          <w:rFonts w:ascii="Times New Roman" w:hAnsi="Times New Roman" w:cs="Times New Roman"/>
        </w:rPr>
        <w:t xml:space="preserve">The Full Overcomer (Barley) is someone who doesn't need the Tribulation of the end times to break their connection to the world. </w:t>
      </w:r>
    </w:p>
    <w:p w:rsidR="00532759" w:rsidRDefault="00532759" w:rsidP="0037446E">
      <w:pPr>
        <w:pStyle w:val="NoSpacing"/>
        <w:rPr>
          <w:rFonts w:ascii="Times New Roman" w:hAnsi="Times New Roman" w:cs="Times New Roman"/>
        </w:rPr>
      </w:pPr>
    </w:p>
    <w:p w:rsidR="00532759" w:rsidRDefault="00084B22" w:rsidP="0037446E">
      <w:pPr>
        <w:pStyle w:val="NoSpacing"/>
        <w:rPr>
          <w:rFonts w:ascii="Times New Roman" w:hAnsi="Times New Roman" w:cs="Times New Roman"/>
        </w:rPr>
      </w:pPr>
      <w:r w:rsidRPr="00351E4F">
        <w:rPr>
          <w:rFonts w:ascii="Times New Roman" w:hAnsi="Times New Roman" w:cs="Times New Roman"/>
        </w:rPr>
        <w:t xml:space="preserve">They have already been winnowed by the Holy Spirit. The Wheat believers are also God's grain, but they require Tribulation to reach maturity. The Barley Harvest is the Resurrection of </w:t>
      </w:r>
      <w:proofErr w:type="spellStart"/>
      <w:r w:rsidRPr="00351E4F">
        <w:rPr>
          <w:rFonts w:ascii="Times New Roman" w:hAnsi="Times New Roman" w:cs="Times New Roman"/>
        </w:rPr>
        <w:t>Firstfruits</w:t>
      </w:r>
      <w:proofErr w:type="spellEnd"/>
      <w:r w:rsidRPr="00351E4F">
        <w:rPr>
          <w:rFonts w:ascii="Times New Roman" w:hAnsi="Times New Roman" w:cs="Times New Roman"/>
        </w:rPr>
        <w:t xml:space="preserve">. The barley harvest begins during the Feast of </w:t>
      </w:r>
      <w:proofErr w:type="spellStart"/>
      <w:r w:rsidRPr="00351E4F">
        <w:rPr>
          <w:rFonts w:ascii="Times New Roman" w:hAnsi="Times New Roman" w:cs="Times New Roman"/>
        </w:rPr>
        <w:t>Firstfruits</w:t>
      </w:r>
      <w:proofErr w:type="spellEnd"/>
      <w:r w:rsidRPr="00351E4F">
        <w:rPr>
          <w:rFonts w:ascii="Times New Roman" w:hAnsi="Times New Roman" w:cs="Times New Roman"/>
        </w:rPr>
        <w:t xml:space="preserve"> (within the week of Passover). In the Old Testament, this was a singular sheaf (</w:t>
      </w:r>
      <w:proofErr w:type="spellStart"/>
      <w:r w:rsidRPr="00351E4F">
        <w:rPr>
          <w:rFonts w:ascii="Times New Roman" w:hAnsi="Times New Roman" w:cs="Times New Roman"/>
        </w:rPr>
        <w:t>omer</w:t>
      </w:r>
      <w:proofErr w:type="spellEnd"/>
      <w:r w:rsidRPr="00351E4F">
        <w:rPr>
          <w:rFonts w:ascii="Times New Roman" w:hAnsi="Times New Roman" w:cs="Times New Roman"/>
        </w:rPr>
        <w:t xml:space="preserve">) waved before the Lord. Jesus rose from the dead on the very day of the Barley </w:t>
      </w:r>
      <w:proofErr w:type="spellStart"/>
      <w:r w:rsidRPr="00351E4F">
        <w:rPr>
          <w:rFonts w:ascii="Times New Roman" w:hAnsi="Times New Roman" w:cs="Times New Roman"/>
        </w:rPr>
        <w:t>Firstfruits</w:t>
      </w:r>
      <w:proofErr w:type="spellEnd"/>
      <w:r w:rsidRPr="00351E4F">
        <w:rPr>
          <w:rFonts w:ascii="Times New Roman" w:hAnsi="Times New Roman" w:cs="Times New Roman"/>
        </w:rPr>
        <w:t xml:space="preserve">. </w:t>
      </w:r>
      <w:r w:rsidR="00A27C4F" w:rsidRPr="0037446E">
        <w:rPr>
          <w:rFonts w:ascii="Times New Roman" w:hAnsi="Times New Roman" w:cs="Times New Roman"/>
        </w:rPr>
        <w:t>Le 23:15 And ye shall count unto you from the morrow after the sabbath, from the day that ye brought the sheaf of the wave offering; seven sabbaths shall be complete: 16 Even unto the morrow after the seventh sabbath shall ye number fifty days; and ye shall offer a new meat offering unto the LORD. Here is the feast of Pentecost. This new meal offering unto the Lord simply means that God was doing something new and in the book of Acts. He is switching over from the nation of Israel to the Church. This is brought out is this particular portion scripture.</w:t>
      </w:r>
      <w:r w:rsidR="00532759">
        <w:rPr>
          <w:rFonts w:ascii="Times New Roman" w:hAnsi="Times New Roman" w:cs="Times New Roman"/>
        </w:rPr>
        <w:t xml:space="preserve"> </w:t>
      </w:r>
      <w:r w:rsidR="00A27C4F" w:rsidRPr="0037446E">
        <w:rPr>
          <w:rFonts w:ascii="Times New Roman" w:hAnsi="Times New Roman" w:cs="Times New Roman"/>
        </w:rPr>
        <w:t xml:space="preserve">Le 23:17 Ye shall bring out of your habitations two wave loaves of two tenth deals: they shall be of fine flour; they shall be </w:t>
      </w:r>
      <w:proofErr w:type="spellStart"/>
      <w:r w:rsidR="00A27C4F" w:rsidRPr="0037446E">
        <w:rPr>
          <w:rFonts w:ascii="Times New Roman" w:hAnsi="Times New Roman" w:cs="Times New Roman"/>
        </w:rPr>
        <w:t>baken</w:t>
      </w:r>
      <w:proofErr w:type="spellEnd"/>
      <w:r w:rsidR="00A27C4F" w:rsidRPr="0037446E">
        <w:rPr>
          <w:rFonts w:ascii="Times New Roman" w:hAnsi="Times New Roman" w:cs="Times New Roman"/>
        </w:rPr>
        <w:t xml:space="preserve"> with leaven; they are the </w:t>
      </w:r>
      <w:proofErr w:type="spellStart"/>
      <w:r w:rsidR="00A27C4F" w:rsidRPr="0037446E">
        <w:rPr>
          <w:rFonts w:ascii="Times New Roman" w:hAnsi="Times New Roman" w:cs="Times New Roman"/>
        </w:rPr>
        <w:t>firstfruits</w:t>
      </w:r>
      <w:proofErr w:type="spellEnd"/>
      <w:r w:rsidR="00A27C4F" w:rsidRPr="0037446E">
        <w:rPr>
          <w:rFonts w:ascii="Times New Roman" w:hAnsi="Times New Roman" w:cs="Times New Roman"/>
        </w:rPr>
        <w:t xml:space="preserve"> unto the LORD. Those two wave loaves </w:t>
      </w:r>
      <w:r w:rsidR="0037446E">
        <w:rPr>
          <w:rFonts w:ascii="Times New Roman" w:hAnsi="Times New Roman" w:cs="Times New Roman"/>
        </w:rPr>
        <w:t>represent</w:t>
      </w:r>
      <w:r w:rsidR="00A27C4F" w:rsidRPr="0037446E">
        <w:rPr>
          <w:rFonts w:ascii="Times New Roman" w:hAnsi="Times New Roman" w:cs="Times New Roman"/>
        </w:rPr>
        <w:t xml:space="preserve"> Jew and the Gentile which means that they had their wave or resurrection provisionally with Christ. </w:t>
      </w:r>
    </w:p>
    <w:p w:rsidR="00532759" w:rsidRDefault="00532759" w:rsidP="0037446E">
      <w:pPr>
        <w:pStyle w:val="NoSpacing"/>
        <w:rPr>
          <w:rFonts w:ascii="Times New Roman" w:hAnsi="Times New Roman" w:cs="Times New Roman"/>
        </w:rPr>
      </w:pPr>
    </w:p>
    <w:p w:rsidR="007B2510" w:rsidRDefault="00A27C4F" w:rsidP="0037446E">
      <w:pPr>
        <w:pStyle w:val="NoSpacing"/>
        <w:rPr>
          <w:rFonts w:ascii="Times New Roman" w:hAnsi="Times New Roman" w:cs="Times New Roman"/>
        </w:rPr>
      </w:pPr>
      <w:r w:rsidRPr="0037446E">
        <w:rPr>
          <w:rFonts w:ascii="Times New Roman" w:hAnsi="Times New Roman" w:cs="Times New Roman"/>
        </w:rPr>
        <w:t xml:space="preserve">Notice </w:t>
      </w:r>
      <w:proofErr w:type="spellStart"/>
      <w:r w:rsidRPr="0037446E">
        <w:rPr>
          <w:rFonts w:ascii="Times New Roman" w:hAnsi="Times New Roman" w:cs="Times New Roman"/>
        </w:rPr>
        <w:t>baken</w:t>
      </w:r>
      <w:proofErr w:type="spellEnd"/>
      <w:r w:rsidRPr="0037446E">
        <w:rPr>
          <w:rFonts w:ascii="Times New Roman" w:hAnsi="Times New Roman" w:cs="Times New Roman"/>
        </w:rPr>
        <w:t xml:space="preserve"> with leaven</w:t>
      </w:r>
      <w:r w:rsidR="00532759">
        <w:rPr>
          <w:rFonts w:ascii="Times New Roman" w:hAnsi="Times New Roman" w:cs="Times New Roman"/>
        </w:rPr>
        <w:t xml:space="preserve">, </w:t>
      </w:r>
      <w:r w:rsidRPr="0037446E">
        <w:rPr>
          <w:rFonts w:ascii="Times New Roman" w:hAnsi="Times New Roman" w:cs="Times New Roman"/>
        </w:rPr>
        <w:t xml:space="preserve">not </w:t>
      </w:r>
      <w:proofErr w:type="spellStart"/>
      <w:r w:rsidRPr="0037446E">
        <w:rPr>
          <w:rFonts w:ascii="Times New Roman" w:hAnsi="Times New Roman" w:cs="Times New Roman"/>
        </w:rPr>
        <w:t>unleaven</w:t>
      </w:r>
      <w:proofErr w:type="spellEnd"/>
      <w:r w:rsidRPr="0037446E">
        <w:rPr>
          <w:rFonts w:ascii="Times New Roman" w:hAnsi="Times New Roman" w:cs="Times New Roman"/>
        </w:rPr>
        <w:t>. This tells us that the operation of leaven is stopped. When you bake it, it stops the leaven or yeast from rising. The oven kills all of the rising and God did the same thing. The old man is not taken out of us root and branch</w:t>
      </w:r>
      <w:r w:rsidR="009F60FA">
        <w:rPr>
          <w:rFonts w:ascii="Times New Roman" w:hAnsi="Times New Roman" w:cs="Times New Roman"/>
        </w:rPr>
        <w:t xml:space="preserve">. We still have </w:t>
      </w:r>
      <w:r w:rsidRPr="0037446E">
        <w:rPr>
          <w:rFonts w:ascii="Times New Roman" w:hAnsi="Times New Roman" w:cs="Times New Roman"/>
        </w:rPr>
        <w:t>trouble with the flesh</w:t>
      </w:r>
      <w:r w:rsidR="0037446E">
        <w:rPr>
          <w:rFonts w:ascii="Times New Roman" w:hAnsi="Times New Roman" w:cs="Times New Roman"/>
        </w:rPr>
        <w:t>. B</w:t>
      </w:r>
      <w:r w:rsidRPr="0037446E">
        <w:rPr>
          <w:rFonts w:ascii="Times New Roman" w:hAnsi="Times New Roman" w:cs="Times New Roman"/>
        </w:rPr>
        <w:t xml:space="preserve">ut we find that the operations of the flesh are judged and this is what God did when He brought in the church. </w:t>
      </w:r>
      <w:r w:rsidR="009F60FA" w:rsidRPr="009F60FA">
        <w:rPr>
          <w:rFonts w:ascii="Times New Roman" w:hAnsi="Times New Roman" w:cs="Times New Roman"/>
        </w:rPr>
        <w:t xml:space="preserve">He did not extract the flesh from us, but He judged the old man at the Cross. </w:t>
      </w:r>
      <w:r w:rsidRPr="0037446E">
        <w:rPr>
          <w:rFonts w:ascii="Times New Roman" w:hAnsi="Times New Roman" w:cs="Times New Roman"/>
        </w:rPr>
        <w:t xml:space="preserve">We still </w:t>
      </w:r>
      <w:r w:rsidR="009F60FA">
        <w:rPr>
          <w:rFonts w:ascii="Times New Roman" w:hAnsi="Times New Roman" w:cs="Times New Roman"/>
        </w:rPr>
        <w:t>are</w:t>
      </w:r>
      <w:r w:rsidRPr="0037446E">
        <w:rPr>
          <w:rFonts w:ascii="Times New Roman" w:hAnsi="Times New Roman" w:cs="Times New Roman"/>
        </w:rPr>
        <w:t xml:space="preserve"> aware of the old man and the flesh but we </w:t>
      </w:r>
      <w:r w:rsidR="0037446E">
        <w:rPr>
          <w:rFonts w:ascii="Times New Roman" w:hAnsi="Times New Roman" w:cs="Times New Roman"/>
        </w:rPr>
        <w:t xml:space="preserve">don’t </w:t>
      </w:r>
      <w:r w:rsidRPr="0037446E">
        <w:rPr>
          <w:rFonts w:ascii="Times New Roman" w:hAnsi="Times New Roman" w:cs="Times New Roman"/>
        </w:rPr>
        <w:t xml:space="preserve">need </w:t>
      </w:r>
      <w:r w:rsidR="0037446E">
        <w:rPr>
          <w:rFonts w:ascii="Times New Roman" w:hAnsi="Times New Roman" w:cs="Times New Roman"/>
        </w:rPr>
        <w:t>to</w:t>
      </w:r>
      <w:r w:rsidRPr="0037446E">
        <w:rPr>
          <w:rFonts w:ascii="Times New Roman" w:hAnsi="Times New Roman" w:cs="Times New Roman"/>
        </w:rPr>
        <w:t xml:space="preserve"> be in subjection to that any longer</w:t>
      </w:r>
      <w:r w:rsidR="009F60FA">
        <w:rPr>
          <w:rFonts w:ascii="Times New Roman" w:hAnsi="Times New Roman" w:cs="Times New Roman"/>
        </w:rPr>
        <w:t xml:space="preserve">. </w:t>
      </w:r>
      <w:r w:rsidRPr="0037446E">
        <w:rPr>
          <w:rFonts w:ascii="Times New Roman" w:hAnsi="Times New Roman" w:cs="Times New Roman"/>
        </w:rPr>
        <w:t>God has judged th</w:t>
      </w:r>
      <w:r w:rsidR="009F60FA">
        <w:rPr>
          <w:rFonts w:ascii="Times New Roman" w:hAnsi="Times New Roman" w:cs="Times New Roman"/>
        </w:rPr>
        <w:t>e</w:t>
      </w:r>
      <w:r w:rsidRPr="0037446E">
        <w:rPr>
          <w:rFonts w:ascii="Times New Roman" w:hAnsi="Times New Roman" w:cs="Times New Roman"/>
        </w:rPr>
        <w:t xml:space="preserve"> old man</w:t>
      </w:r>
      <w:r w:rsidR="009F60FA">
        <w:rPr>
          <w:rFonts w:ascii="Times New Roman" w:hAnsi="Times New Roman" w:cs="Times New Roman"/>
        </w:rPr>
        <w:t xml:space="preserve"> at the cross</w:t>
      </w:r>
      <w:r w:rsidRPr="0037446E">
        <w:rPr>
          <w:rFonts w:ascii="Times New Roman" w:hAnsi="Times New Roman" w:cs="Times New Roman"/>
        </w:rPr>
        <w:t>. So the leaven has been baked in our lives and we claim that baking victory every day.</w:t>
      </w:r>
      <w:r w:rsidR="0037446E">
        <w:rPr>
          <w:rFonts w:ascii="Times New Roman" w:hAnsi="Times New Roman" w:cs="Times New Roman"/>
        </w:rPr>
        <w:t xml:space="preserve"> </w:t>
      </w:r>
      <w:r w:rsidRPr="0037446E">
        <w:rPr>
          <w:rFonts w:ascii="Times New Roman" w:hAnsi="Times New Roman" w:cs="Times New Roman"/>
        </w:rPr>
        <w:t xml:space="preserve">Le 23:18 And ye shall offer with the bread seven lambs without blemish of the first year, and one young bullock, and two rams: they shall be for a burnt offering unto the LORD, with their meat offering, and their drink offerings, even an offering made by fire, of sweet </w:t>
      </w:r>
      <w:proofErr w:type="spellStart"/>
      <w:r w:rsidRPr="0037446E">
        <w:rPr>
          <w:rFonts w:ascii="Times New Roman" w:hAnsi="Times New Roman" w:cs="Times New Roman"/>
        </w:rPr>
        <w:t>savour</w:t>
      </w:r>
      <w:proofErr w:type="spellEnd"/>
      <w:r w:rsidRPr="0037446E">
        <w:rPr>
          <w:rFonts w:ascii="Times New Roman" w:hAnsi="Times New Roman" w:cs="Times New Roman"/>
        </w:rPr>
        <w:t xml:space="preserve"> unto the LORD. </w:t>
      </w:r>
      <w:r w:rsidR="0037446E">
        <w:rPr>
          <w:rFonts w:ascii="Times New Roman" w:hAnsi="Times New Roman" w:cs="Times New Roman"/>
        </w:rPr>
        <w:t>T</w:t>
      </w:r>
      <w:r w:rsidRPr="0037446E">
        <w:rPr>
          <w:rFonts w:ascii="Times New Roman" w:hAnsi="Times New Roman" w:cs="Times New Roman"/>
        </w:rPr>
        <w:t xml:space="preserve">his tells us that the loaves are accepted only as the lamb is offered. There </w:t>
      </w:r>
      <w:r w:rsidR="009F60FA">
        <w:rPr>
          <w:rFonts w:ascii="Times New Roman" w:hAnsi="Times New Roman" w:cs="Times New Roman"/>
        </w:rPr>
        <w:t xml:space="preserve">were </w:t>
      </w:r>
      <w:r w:rsidRPr="0037446E">
        <w:rPr>
          <w:rFonts w:ascii="Times New Roman" w:hAnsi="Times New Roman" w:cs="Times New Roman"/>
        </w:rPr>
        <w:t xml:space="preserve">two wave loaves but this was only one offering which tells us that Jew and Gentile were made one and we have been baptized into one body which happened on the day of Pentecost. Paul said there is one baptism and it happened on the day of Pentecost when God baptized Jews and Gentiles into one body of Jesus Christ. Then Paul says in Corinthians and have been made to drink. </w:t>
      </w:r>
    </w:p>
    <w:p w:rsidR="007B2510" w:rsidRDefault="007B2510" w:rsidP="0037446E">
      <w:pPr>
        <w:pStyle w:val="NoSpacing"/>
        <w:rPr>
          <w:rFonts w:ascii="Times New Roman" w:hAnsi="Times New Roman" w:cs="Times New Roman"/>
        </w:rPr>
      </w:pPr>
    </w:p>
    <w:p w:rsidR="007B2510" w:rsidRDefault="00A27C4F" w:rsidP="0037446E">
      <w:pPr>
        <w:pStyle w:val="NoSpacing"/>
        <w:rPr>
          <w:rFonts w:ascii="Times New Roman" w:hAnsi="Times New Roman" w:cs="Times New Roman"/>
        </w:rPr>
      </w:pPr>
      <w:r w:rsidRPr="0037446E">
        <w:rPr>
          <w:rFonts w:ascii="Times New Roman" w:hAnsi="Times New Roman" w:cs="Times New Roman"/>
        </w:rPr>
        <w:t>1Co 12:13 For by one Spirit are we all baptized into one body, whether we be Jews or Gentiles, whether we be bond or free; and have been all made to drink into one Spirit.</w:t>
      </w:r>
      <w:r w:rsidR="009F60FA">
        <w:rPr>
          <w:rFonts w:ascii="Times New Roman" w:hAnsi="Times New Roman" w:cs="Times New Roman"/>
        </w:rPr>
        <w:t xml:space="preserve"> </w:t>
      </w:r>
      <w:r w:rsidRPr="0037446E">
        <w:rPr>
          <w:rFonts w:ascii="Times New Roman" w:hAnsi="Times New Roman" w:cs="Times New Roman"/>
        </w:rPr>
        <w:t>The drinking tells us of the individual in-filling of the Spirit that we can have today.</w:t>
      </w:r>
      <w:r w:rsidR="009F60FA">
        <w:rPr>
          <w:rFonts w:ascii="Times New Roman" w:hAnsi="Times New Roman" w:cs="Times New Roman"/>
        </w:rPr>
        <w:t xml:space="preserve"> </w:t>
      </w:r>
      <w:r w:rsidRPr="0037446E">
        <w:rPr>
          <w:rFonts w:ascii="Times New Roman" w:hAnsi="Times New Roman" w:cs="Times New Roman"/>
        </w:rPr>
        <w:t xml:space="preserve">Le 23:20 And the priest shall wave them with the bread of the </w:t>
      </w:r>
      <w:proofErr w:type="spellStart"/>
      <w:r w:rsidRPr="0037446E">
        <w:rPr>
          <w:rFonts w:ascii="Times New Roman" w:hAnsi="Times New Roman" w:cs="Times New Roman"/>
        </w:rPr>
        <w:t>firstfruits</w:t>
      </w:r>
      <w:proofErr w:type="spellEnd"/>
      <w:r w:rsidRPr="0037446E">
        <w:rPr>
          <w:rFonts w:ascii="Times New Roman" w:hAnsi="Times New Roman" w:cs="Times New Roman"/>
        </w:rPr>
        <w:t xml:space="preserve"> for a wave offering before the LORD, with the two lambs: they shall be holy to the LORD for the priest. We take our place as having been raised or waved unto God</w:t>
      </w:r>
      <w:r w:rsidR="009F60FA">
        <w:rPr>
          <w:rFonts w:ascii="Times New Roman" w:hAnsi="Times New Roman" w:cs="Times New Roman"/>
        </w:rPr>
        <w:t xml:space="preserve">. </w:t>
      </w:r>
      <w:r w:rsidRPr="0037446E">
        <w:rPr>
          <w:rFonts w:ascii="Times New Roman" w:hAnsi="Times New Roman" w:cs="Times New Roman"/>
        </w:rPr>
        <w:t>Calvary is the basis</w:t>
      </w:r>
      <w:r w:rsidR="009F60FA">
        <w:rPr>
          <w:rFonts w:ascii="Times New Roman" w:hAnsi="Times New Roman" w:cs="Times New Roman"/>
        </w:rPr>
        <w:t xml:space="preserve"> for t</w:t>
      </w:r>
      <w:r w:rsidR="009F60FA" w:rsidRPr="0037446E">
        <w:rPr>
          <w:rFonts w:ascii="Times New Roman" w:hAnsi="Times New Roman" w:cs="Times New Roman"/>
        </w:rPr>
        <w:t>hese loaves</w:t>
      </w:r>
      <w:r w:rsidR="009F60FA">
        <w:rPr>
          <w:rFonts w:ascii="Times New Roman" w:hAnsi="Times New Roman" w:cs="Times New Roman"/>
        </w:rPr>
        <w:t>.</w:t>
      </w:r>
      <w:r w:rsidR="007F3700">
        <w:rPr>
          <w:rFonts w:ascii="Times New Roman" w:hAnsi="Times New Roman" w:cs="Times New Roman"/>
        </w:rPr>
        <w:t xml:space="preserve"> </w:t>
      </w:r>
      <w:r w:rsidRPr="0037446E">
        <w:rPr>
          <w:rFonts w:ascii="Times New Roman" w:hAnsi="Times New Roman" w:cs="Times New Roman"/>
        </w:rPr>
        <w:t>Le 23:21 And ye shall proclaim on the selfsame day, that it may be an holy convocation unto you: ye shall do no servile work therein: it shall be a statute forever in all your dwellings throughout your generations. In other words we had nothing to do with being baptized into one body. God did it in His own sovereign purpose.</w:t>
      </w:r>
      <w:r w:rsidR="007F3700">
        <w:rPr>
          <w:rFonts w:ascii="Times New Roman" w:hAnsi="Times New Roman" w:cs="Times New Roman"/>
        </w:rPr>
        <w:t xml:space="preserve"> </w:t>
      </w:r>
      <w:r w:rsidRPr="0037446E">
        <w:rPr>
          <w:rFonts w:ascii="Times New Roman" w:hAnsi="Times New Roman" w:cs="Times New Roman"/>
        </w:rPr>
        <w:t xml:space="preserve">Le 23:24 Speak unto the children of Israel, saying, In the seventh month, in the first day of the month, shall ye have a sabbath, a memorial of blowing of trumpets, an holy convocation. This </w:t>
      </w:r>
      <w:r w:rsidR="007F3700">
        <w:rPr>
          <w:rFonts w:ascii="Times New Roman" w:hAnsi="Times New Roman" w:cs="Times New Roman"/>
        </w:rPr>
        <w:t xml:space="preserve">again </w:t>
      </w:r>
      <w:r w:rsidRPr="0037446E">
        <w:rPr>
          <w:rFonts w:ascii="Times New Roman" w:hAnsi="Times New Roman" w:cs="Times New Roman"/>
        </w:rPr>
        <w:t xml:space="preserve">was the fifth feast and this was 4 months from our previous feast and that 4 months between the feast of Pentecost and the feast of Trumpets. This is known as the Church age or the grace age. What happens at the culmination of that and the beginning of the next? </w:t>
      </w:r>
    </w:p>
    <w:p w:rsidR="007B2510" w:rsidRDefault="007B2510" w:rsidP="0037446E">
      <w:pPr>
        <w:pStyle w:val="NoSpacing"/>
        <w:rPr>
          <w:rFonts w:ascii="Times New Roman" w:hAnsi="Times New Roman" w:cs="Times New Roman"/>
        </w:rPr>
      </w:pPr>
    </w:p>
    <w:p w:rsidR="00421FE9" w:rsidRDefault="00A27C4F" w:rsidP="007B2510">
      <w:pPr>
        <w:pStyle w:val="NoSpacing"/>
        <w:rPr>
          <w:rFonts w:ascii="Times New Roman" w:hAnsi="Times New Roman" w:cs="Times New Roman"/>
        </w:rPr>
      </w:pPr>
      <w:r w:rsidRPr="0037446E">
        <w:rPr>
          <w:rFonts w:ascii="Times New Roman" w:hAnsi="Times New Roman" w:cs="Times New Roman"/>
        </w:rPr>
        <w:t>A memorial of blowing of trumpets is the trumpet of the Lord which sounds to signal the end of the Church age and the beginning of the millennial age. 1Th 4:16 For the Lord himself shall descend from heaven with a shout, with the voice of the archangel, and with the trump of God: and the dead in Christ shall rise first: 17 Then we which are alive and remain shall be caught up together with them in the clouds, to meet the Lord in the air: and so shall we ever be with the Lord.</w:t>
      </w:r>
      <w:r w:rsidR="007B2510">
        <w:rPr>
          <w:rFonts w:ascii="Times New Roman" w:hAnsi="Times New Roman" w:cs="Times New Roman"/>
        </w:rPr>
        <w:t xml:space="preserve"> W</w:t>
      </w:r>
      <w:r w:rsidRPr="0037446E">
        <w:rPr>
          <w:rFonts w:ascii="Times New Roman" w:hAnsi="Times New Roman" w:cs="Times New Roman"/>
        </w:rPr>
        <w:t xml:space="preserve">e are looking for this at any moment. Le 23:25 Ye shall do no servile work therein: but ye shall offer an offering made by fire unto the LORD. </w:t>
      </w:r>
      <w:r w:rsidR="007B2510">
        <w:rPr>
          <w:rFonts w:ascii="Times New Roman" w:hAnsi="Times New Roman" w:cs="Times New Roman"/>
        </w:rPr>
        <w:t>W</w:t>
      </w:r>
      <w:r w:rsidRPr="0037446E">
        <w:rPr>
          <w:rFonts w:ascii="Times New Roman" w:hAnsi="Times New Roman" w:cs="Times New Roman"/>
        </w:rPr>
        <w:t>e can’t work anything to transform our bodies</w:t>
      </w:r>
      <w:r w:rsidR="007F3700" w:rsidRPr="0037446E">
        <w:rPr>
          <w:rFonts w:ascii="Times New Roman" w:hAnsi="Times New Roman" w:cs="Times New Roman"/>
        </w:rPr>
        <w:t xml:space="preserve">. </w:t>
      </w:r>
      <w:r w:rsidR="007F3700">
        <w:rPr>
          <w:rFonts w:ascii="Times New Roman" w:hAnsi="Times New Roman" w:cs="Times New Roman"/>
        </w:rPr>
        <w:t>We rest in</w:t>
      </w:r>
      <w:r w:rsidRPr="0037446E">
        <w:rPr>
          <w:rFonts w:ascii="Times New Roman" w:hAnsi="Times New Roman" w:cs="Times New Roman"/>
        </w:rPr>
        <w:t xml:space="preserve"> Christ</w:t>
      </w:r>
      <w:r w:rsidR="007B2510">
        <w:rPr>
          <w:rFonts w:ascii="Times New Roman" w:hAnsi="Times New Roman" w:cs="Times New Roman"/>
        </w:rPr>
        <w:t xml:space="preserve">. </w:t>
      </w:r>
      <w:r w:rsidRPr="0037446E">
        <w:rPr>
          <w:rFonts w:ascii="Times New Roman" w:hAnsi="Times New Roman" w:cs="Times New Roman"/>
        </w:rPr>
        <w:t xml:space="preserve">It is all of grace and the power of God. </w:t>
      </w:r>
      <w:r w:rsidR="007B2510">
        <w:rPr>
          <w:rFonts w:ascii="Times New Roman" w:hAnsi="Times New Roman" w:cs="Times New Roman"/>
        </w:rPr>
        <w:t>The remainder of this</w:t>
      </w:r>
      <w:r w:rsidR="007B2510" w:rsidRPr="007B2510">
        <w:rPr>
          <w:rFonts w:ascii="Times New Roman" w:hAnsi="Times New Roman" w:cs="Times New Roman"/>
        </w:rPr>
        <w:t xml:space="preserve"> chapter explains Israel's future restoration and the nature of true salvation.</w:t>
      </w:r>
      <w:r w:rsidR="00DF0FCA">
        <w:rPr>
          <w:rFonts w:ascii="Times New Roman" w:hAnsi="Times New Roman" w:cs="Times New Roman"/>
        </w:rPr>
        <w:t xml:space="preserve"> </w:t>
      </w:r>
      <w:r w:rsidR="007B2510" w:rsidRPr="007B2510">
        <w:rPr>
          <w:rFonts w:ascii="Times New Roman" w:hAnsi="Times New Roman" w:cs="Times New Roman"/>
        </w:rPr>
        <w:t xml:space="preserve">The Day of Atonement in Leviticus 23:27 points to the end times when Israel as a nation will return to the Lord and accept Jesus Christ. In Leviticus 23:28, the commandment to do no work on that day signifies that Israel will finally realize they cannot save themselves or conquer the world through self-reliance, leaving them completely dependent on God's mercy. </w:t>
      </w:r>
    </w:p>
    <w:p w:rsidR="00421FE9" w:rsidRDefault="00421FE9" w:rsidP="007B2510">
      <w:pPr>
        <w:pStyle w:val="NoSpacing"/>
        <w:rPr>
          <w:rFonts w:ascii="Times New Roman" w:hAnsi="Times New Roman" w:cs="Times New Roman"/>
        </w:rPr>
      </w:pPr>
    </w:p>
    <w:p w:rsidR="00A27C4F" w:rsidRPr="00A27C4F" w:rsidRDefault="007B2510" w:rsidP="00A27C4F">
      <w:pPr>
        <w:pStyle w:val="NoSpacing"/>
        <w:rPr>
          <w:rFonts w:ascii="Times New Roman" w:hAnsi="Times New Roman" w:cs="Times New Roman"/>
        </w:rPr>
      </w:pPr>
      <w:r w:rsidRPr="007B2510">
        <w:rPr>
          <w:rFonts w:ascii="Times New Roman" w:hAnsi="Times New Roman" w:cs="Times New Roman"/>
        </w:rPr>
        <w:t xml:space="preserve">Leviticus 23:29 parallels today's warning that anyone who tries to earn their own salvation or bypass the cross seals their own doom. Finally, Leviticus 23:42 during the Feast of Tabernacles, </w:t>
      </w:r>
      <w:r w:rsidR="00DF0FCA">
        <w:rPr>
          <w:rFonts w:ascii="Times New Roman" w:hAnsi="Times New Roman" w:cs="Times New Roman"/>
        </w:rPr>
        <w:t>when during the</w:t>
      </w:r>
      <w:r w:rsidRPr="007B2510">
        <w:rPr>
          <w:rFonts w:ascii="Times New Roman" w:hAnsi="Times New Roman" w:cs="Times New Roman"/>
        </w:rPr>
        <w:t xml:space="preserve"> Millennium, God will deliver Israel from the nations and protect them.</w:t>
      </w:r>
      <w:r w:rsidR="00421FE9">
        <w:rPr>
          <w:rFonts w:ascii="Times New Roman" w:hAnsi="Times New Roman" w:cs="Times New Roman"/>
        </w:rPr>
        <w:t xml:space="preserve"> </w:t>
      </w:r>
      <w:r w:rsidR="00091CAA" w:rsidRPr="00091CAA">
        <w:rPr>
          <w:rFonts w:ascii="Times New Roman" w:hAnsi="Times New Roman" w:cs="Times New Roman"/>
        </w:rPr>
        <w:t xml:space="preserve">Through every dispensation, God’s desire has been to draw humanity into His redeeming presence, anchored in the finished work of the Cross. From </w:t>
      </w:r>
      <w:r w:rsidR="00DF0FCA">
        <w:rPr>
          <w:rFonts w:ascii="Times New Roman" w:hAnsi="Times New Roman" w:cs="Times New Roman"/>
        </w:rPr>
        <w:t>beginning to end</w:t>
      </w:r>
      <w:r w:rsidR="00091CAA" w:rsidRPr="00091CAA">
        <w:rPr>
          <w:rFonts w:ascii="Times New Roman" w:hAnsi="Times New Roman" w:cs="Times New Roman"/>
        </w:rPr>
        <w:t xml:space="preserve"> we behold the unsearchable riches of </w:t>
      </w:r>
      <w:r w:rsidR="00DF0FCA">
        <w:rPr>
          <w:rFonts w:ascii="Times New Roman" w:hAnsi="Times New Roman" w:cs="Times New Roman"/>
        </w:rPr>
        <w:t>Jesus Christ</w:t>
      </w:r>
      <w:r w:rsidR="00091CAA" w:rsidRPr="00091CAA">
        <w:rPr>
          <w:rFonts w:ascii="Times New Roman" w:hAnsi="Times New Roman" w:cs="Times New Roman"/>
        </w:rPr>
        <w:t xml:space="preserve"> who willingly </w:t>
      </w:r>
      <w:r w:rsidR="00DF0FCA">
        <w:rPr>
          <w:rFonts w:ascii="Times New Roman" w:hAnsi="Times New Roman" w:cs="Times New Roman"/>
        </w:rPr>
        <w:t>went to the cross</w:t>
      </w:r>
      <w:r w:rsidR="00091CAA" w:rsidRPr="00091CAA">
        <w:rPr>
          <w:rFonts w:ascii="Times New Roman" w:hAnsi="Times New Roman" w:cs="Times New Roman"/>
        </w:rPr>
        <w:t xml:space="preserve"> to </w:t>
      </w:r>
      <w:r w:rsidR="00DF0FCA">
        <w:rPr>
          <w:rFonts w:ascii="Times New Roman" w:hAnsi="Times New Roman" w:cs="Times New Roman"/>
        </w:rPr>
        <w:t>die for</w:t>
      </w:r>
      <w:r w:rsidR="00091CAA" w:rsidRPr="00091CAA">
        <w:rPr>
          <w:rFonts w:ascii="Times New Roman" w:hAnsi="Times New Roman" w:cs="Times New Roman"/>
        </w:rPr>
        <w:t xml:space="preserve"> our own</w:t>
      </w:r>
      <w:r w:rsidR="00091CAA">
        <w:rPr>
          <w:rFonts w:ascii="Times New Roman" w:hAnsi="Times New Roman" w:cs="Times New Roman"/>
        </w:rPr>
        <w:t xml:space="preserve"> sin</w:t>
      </w:r>
      <w:r w:rsidR="00091CAA" w:rsidRPr="00091CAA">
        <w:rPr>
          <w:rFonts w:ascii="Times New Roman" w:hAnsi="Times New Roman" w:cs="Times New Roman"/>
        </w:rPr>
        <w:t>. There is no human effort, religious striving, or secondary path that can ever bypass the blood of Jesus Christ</w:t>
      </w:r>
      <w:r w:rsidR="00DF0FCA">
        <w:rPr>
          <w:rFonts w:ascii="Times New Roman" w:hAnsi="Times New Roman" w:cs="Times New Roman"/>
        </w:rPr>
        <w:t>.</w:t>
      </w:r>
      <w:r w:rsidR="00091CAA" w:rsidRPr="00091CAA">
        <w:rPr>
          <w:rFonts w:ascii="Times New Roman" w:hAnsi="Times New Roman" w:cs="Times New Roman"/>
        </w:rPr>
        <w:t xml:space="preserve"> </w:t>
      </w:r>
      <w:r w:rsidR="00DF0FCA">
        <w:rPr>
          <w:rFonts w:ascii="Times New Roman" w:hAnsi="Times New Roman" w:cs="Times New Roman"/>
        </w:rPr>
        <w:t>So, we yield</w:t>
      </w:r>
      <w:r w:rsidR="00091CAA" w:rsidRPr="00091CAA">
        <w:rPr>
          <w:rFonts w:ascii="Times New Roman" w:hAnsi="Times New Roman" w:cs="Times New Roman"/>
        </w:rPr>
        <w:t xml:space="preserve"> our lives, and </w:t>
      </w:r>
      <w:r w:rsidR="00DF0FCA">
        <w:rPr>
          <w:rFonts w:ascii="Times New Roman" w:hAnsi="Times New Roman" w:cs="Times New Roman"/>
        </w:rPr>
        <w:t xml:space="preserve">walk in the </w:t>
      </w:r>
      <w:r w:rsidR="00091CAA" w:rsidRPr="00091CAA">
        <w:rPr>
          <w:rFonts w:ascii="Times New Roman" w:hAnsi="Times New Roman" w:cs="Times New Roman"/>
        </w:rPr>
        <w:t xml:space="preserve">promises </w:t>
      </w:r>
      <w:r w:rsidR="00DF0FCA">
        <w:rPr>
          <w:rFonts w:ascii="Times New Roman" w:hAnsi="Times New Roman" w:cs="Times New Roman"/>
        </w:rPr>
        <w:t>given to us</w:t>
      </w:r>
      <w:r w:rsidR="00091CAA" w:rsidRPr="00091CAA">
        <w:rPr>
          <w:rFonts w:ascii="Times New Roman" w:hAnsi="Times New Roman" w:cs="Times New Roman"/>
        </w:rPr>
        <w:t>. Above all, it is His tender, unmerited divine grace</w:t>
      </w:r>
      <w:r w:rsidR="00091CAA">
        <w:rPr>
          <w:rFonts w:ascii="Times New Roman" w:hAnsi="Times New Roman" w:cs="Times New Roman"/>
        </w:rPr>
        <w:t xml:space="preserve">, </w:t>
      </w:r>
      <w:r w:rsidR="00091CAA" w:rsidRPr="00091CAA">
        <w:rPr>
          <w:rFonts w:ascii="Times New Roman" w:hAnsi="Times New Roman" w:cs="Times New Roman"/>
        </w:rPr>
        <w:t>rooted in an everlasting love that sent the sinless Lamb to die in our place</w:t>
      </w:r>
      <w:r w:rsidR="00091CAA">
        <w:rPr>
          <w:rFonts w:ascii="Times New Roman" w:hAnsi="Times New Roman" w:cs="Times New Roman"/>
        </w:rPr>
        <w:t>. He</w:t>
      </w:r>
      <w:r w:rsidR="00091CAA" w:rsidRPr="00091CAA">
        <w:rPr>
          <w:rFonts w:ascii="Times New Roman" w:hAnsi="Times New Roman" w:cs="Times New Roman"/>
        </w:rPr>
        <w:t xml:space="preserve"> deliver</w:t>
      </w:r>
      <w:r w:rsidR="00091CAA">
        <w:rPr>
          <w:rFonts w:ascii="Times New Roman" w:hAnsi="Times New Roman" w:cs="Times New Roman"/>
        </w:rPr>
        <w:t>ed</w:t>
      </w:r>
      <w:r w:rsidR="00091CAA" w:rsidRPr="00091CAA">
        <w:rPr>
          <w:rFonts w:ascii="Times New Roman" w:hAnsi="Times New Roman" w:cs="Times New Roman"/>
        </w:rPr>
        <w:t xml:space="preserve"> us from condemnation, sustains us through every trial, and secures our place in His glorious, eternal Kingdom forever.</w:t>
      </w:r>
      <w:r w:rsidR="00091CAA">
        <w:rPr>
          <w:rFonts w:ascii="Times New Roman" w:hAnsi="Times New Roman" w:cs="Times New Roman"/>
        </w:rPr>
        <w:t xml:space="preserve"> We are in the </w:t>
      </w:r>
      <w:r w:rsidR="00091CAA" w:rsidRPr="00091CAA">
        <w:rPr>
          <w:rFonts w:ascii="Times New Roman" w:hAnsi="Times New Roman" w:cs="Times New Roman"/>
        </w:rPr>
        <w:t>Shadow of Glory</w:t>
      </w:r>
      <w:r w:rsidR="00091CAA">
        <w:rPr>
          <w:rFonts w:ascii="Times New Roman" w:hAnsi="Times New Roman" w:cs="Times New Roman"/>
        </w:rPr>
        <w:t xml:space="preserve">; </w:t>
      </w:r>
      <w:r w:rsidR="00091CAA" w:rsidRPr="00091CAA">
        <w:rPr>
          <w:rFonts w:ascii="Times New Roman" w:hAnsi="Times New Roman" w:cs="Times New Roman"/>
        </w:rPr>
        <w:t>In His Own Orde</w:t>
      </w:r>
      <w:r w:rsidR="00091CAA">
        <w:rPr>
          <w:rFonts w:ascii="Times New Roman" w:hAnsi="Times New Roman" w:cs="Times New Roman"/>
        </w:rPr>
        <w:t>r!</w:t>
      </w:r>
    </w:p>
    <w:sectPr w:rsidR="00A27C4F" w:rsidRPr="00A27C4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6C17" w:rsidRDefault="00D66C17" w:rsidP="0019738A">
      <w:pPr>
        <w:spacing w:after="0" w:line="240" w:lineRule="auto"/>
      </w:pPr>
      <w:r>
        <w:separator/>
      </w:r>
    </w:p>
  </w:endnote>
  <w:endnote w:type="continuationSeparator" w:id="0">
    <w:p w:rsidR="00D66C17" w:rsidRDefault="00D66C17" w:rsidP="0019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9747518"/>
      <w:docPartObj>
        <w:docPartGallery w:val="Page Numbers (Bottom of Page)"/>
        <w:docPartUnique/>
      </w:docPartObj>
    </w:sdtPr>
    <w:sdtContent>
      <w:p w:rsidR="0019738A" w:rsidRDefault="0019738A" w:rsidP="001806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9738A" w:rsidRDefault="0019738A" w:rsidP="001973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3026820"/>
      <w:docPartObj>
        <w:docPartGallery w:val="Page Numbers (Bottom of Page)"/>
        <w:docPartUnique/>
      </w:docPartObj>
    </w:sdtPr>
    <w:sdtContent>
      <w:p w:rsidR="0019738A" w:rsidRDefault="0019738A" w:rsidP="001806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9738A" w:rsidRDefault="0019738A" w:rsidP="001973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6C17" w:rsidRDefault="00D66C17" w:rsidP="0019738A">
      <w:pPr>
        <w:spacing w:after="0" w:line="240" w:lineRule="auto"/>
      </w:pPr>
      <w:r>
        <w:separator/>
      </w:r>
    </w:p>
  </w:footnote>
  <w:footnote w:type="continuationSeparator" w:id="0">
    <w:p w:rsidR="00D66C17" w:rsidRDefault="00D66C17" w:rsidP="00197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E4691"/>
    <w:multiLevelType w:val="multilevel"/>
    <w:tmpl w:val="FDAC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0C2965"/>
    <w:multiLevelType w:val="multilevel"/>
    <w:tmpl w:val="99CE1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538874">
    <w:abstractNumId w:val="1"/>
  </w:num>
  <w:num w:numId="2" w16cid:durableId="80958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C4F"/>
    <w:rsid w:val="00054108"/>
    <w:rsid w:val="00075218"/>
    <w:rsid w:val="00084B22"/>
    <w:rsid w:val="00091CAA"/>
    <w:rsid w:val="0017533C"/>
    <w:rsid w:val="0019738A"/>
    <w:rsid w:val="001D5691"/>
    <w:rsid w:val="001D6FA3"/>
    <w:rsid w:val="002366E7"/>
    <w:rsid w:val="00282CC5"/>
    <w:rsid w:val="003237A5"/>
    <w:rsid w:val="00351B9A"/>
    <w:rsid w:val="00351E4F"/>
    <w:rsid w:val="0037446E"/>
    <w:rsid w:val="00421FE9"/>
    <w:rsid w:val="00531E5A"/>
    <w:rsid w:val="00532759"/>
    <w:rsid w:val="00640E7E"/>
    <w:rsid w:val="007413FC"/>
    <w:rsid w:val="007B2510"/>
    <w:rsid w:val="007C5A00"/>
    <w:rsid w:val="007F3700"/>
    <w:rsid w:val="00875357"/>
    <w:rsid w:val="008A231C"/>
    <w:rsid w:val="008F4BDA"/>
    <w:rsid w:val="00907313"/>
    <w:rsid w:val="00937B5A"/>
    <w:rsid w:val="009F60FA"/>
    <w:rsid w:val="00A27C4F"/>
    <w:rsid w:val="00A348A1"/>
    <w:rsid w:val="00A73A5A"/>
    <w:rsid w:val="00AA77F4"/>
    <w:rsid w:val="00AB20E8"/>
    <w:rsid w:val="00B11658"/>
    <w:rsid w:val="00BA3714"/>
    <w:rsid w:val="00BD0191"/>
    <w:rsid w:val="00C23261"/>
    <w:rsid w:val="00C50087"/>
    <w:rsid w:val="00C8313C"/>
    <w:rsid w:val="00D66C17"/>
    <w:rsid w:val="00DC03A0"/>
    <w:rsid w:val="00DC34DA"/>
    <w:rsid w:val="00DF0FCA"/>
    <w:rsid w:val="00DF579C"/>
    <w:rsid w:val="00E312E8"/>
    <w:rsid w:val="00E51AF5"/>
    <w:rsid w:val="00EC1A94"/>
    <w:rsid w:val="00F35377"/>
    <w:rsid w:val="00FA12FB"/>
    <w:rsid w:val="00FE0200"/>
    <w:rsid w:val="00FF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4F35A5"/>
  <w15:chartTrackingRefBased/>
  <w15:docId w15:val="{A4B154CA-E250-794B-B098-3A438AF1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C4F"/>
    <w:pPr>
      <w:spacing w:after="200" w:line="276" w:lineRule="auto"/>
    </w:pPr>
    <w:rPr>
      <w:kern w:val="0"/>
      <w:sz w:val="22"/>
      <w:szCs w:val="22"/>
      <w14:ligatures w14:val="none"/>
    </w:rPr>
  </w:style>
  <w:style w:type="paragraph" w:styleId="Heading3">
    <w:name w:val="heading 3"/>
    <w:basedOn w:val="Normal"/>
    <w:link w:val="Heading3Char"/>
    <w:uiPriority w:val="9"/>
    <w:qFormat/>
    <w:rsid w:val="000541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7C4F"/>
  </w:style>
  <w:style w:type="paragraph" w:styleId="ListParagraph">
    <w:name w:val="List Paragraph"/>
    <w:basedOn w:val="Normal"/>
    <w:uiPriority w:val="34"/>
    <w:qFormat/>
    <w:rsid w:val="00A27C4F"/>
    <w:pPr>
      <w:ind w:left="720"/>
      <w:contextualSpacing/>
    </w:pPr>
  </w:style>
  <w:style w:type="paragraph" w:styleId="Header">
    <w:name w:val="header"/>
    <w:basedOn w:val="Normal"/>
    <w:link w:val="HeaderChar"/>
    <w:uiPriority w:val="99"/>
    <w:unhideWhenUsed/>
    <w:rsid w:val="00A27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C4F"/>
    <w:rPr>
      <w:kern w:val="0"/>
      <w:sz w:val="22"/>
      <w:szCs w:val="22"/>
      <w14:ligatures w14:val="none"/>
    </w:rPr>
  </w:style>
  <w:style w:type="paragraph" w:styleId="Footer">
    <w:name w:val="footer"/>
    <w:basedOn w:val="Normal"/>
    <w:link w:val="FooterChar"/>
    <w:uiPriority w:val="99"/>
    <w:unhideWhenUsed/>
    <w:rsid w:val="00A27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C4F"/>
    <w:rPr>
      <w:kern w:val="0"/>
      <w:sz w:val="22"/>
      <w:szCs w:val="22"/>
      <w14:ligatures w14:val="none"/>
    </w:rPr>
  </w:style>
  <w:style w:type="paragraph" w:customStyle="1" w:styleId="msonormal0">
    <w:name w:val="msonormal"/>
    <w:basedOn w:val="Normal"/>
    <w:rsid w:val="00A27C4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27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27C4F"/>
  </w:style>
  <w:style w:type="character" w:styleId="Hyperlink">
    <w:name w:val="Hyperlink"/>
    <w:basedOn w:val="DefaultParagraphFont"/>
    <w:uiPriority w:val="99"/>
    <w:unhideWhenUsed/>
    <w:rsid w:val="00A27C4F"/>
    <w:rPr>
      <w:color w:val="0000FF"/>
      <w:u w:val="single"/>
    </w:rPr>
  </w:style>
  <w:style w:type="character" w:styleId="FollowedHyperlink">
    <w:name w:val="FollowedHyperlink"/>
    <w:basedOn w:val="DefaultParagraphFont"/>
    <w:uiPriority w:val="99"/>
    <w:semiHidden/>
    <w:unhideWhenUsed/>
    <w:rsid w:val="00A27C4F"/>
    <w:rPr>
      <w:color w:val="800080"/>
      <w:u w:val="single"/>
    </w:rPr>
  </w:style>
  <w:style w:type="character" w:styleId="UnresolvedMention">
    <w:name w:val="Unresolved Mention"/>
    <w:basedOn w:val="DefaultParagraphFont"/>
    <w:uiPriority w:val="99"/>
    <w:semiHidden/>
    <w:unhideWhenUsed/>
    <w:rsid w:val="00A27C4F"/>
    <w:rPr>
      <w:color w:val="605E5C"/>
      <w:shd w:val="clear" w:color="auto" w:fill="E1DFDD"/>
    </w:rPr>
  </w:style>
  <w:style w:type="character" w:styleId="PageNumber">
    <w:name w:val="page number"/>
    <w:basedOn w:val="DefaultParagraphFont"/>
    <w:uiPriority w:val="99"/>
    <w:semiHidden/>
    <w:unhideWhenUsed/>
    <w:rsid w:val="00A27C4F"/>
  </w:style>
  <w:style w:type="paragraph" w:customStyle="1" w:styleId="Default">
    <w:name w:val="Default"/>
    <w:rsid w:val="00A27C4F"/>
    <w:pPr>
      <w:autoSpaceDE w:val="0"/>
      <w:autoSpaceDN w:val="0"/>
      <w:adjustRightInd w:val="0"/>
    </w:pPr>
    <w:rPr>
      <w:rFonts w:ascii="Times New Roman" w:hAnsi="Times New Roman" w:cs="Times New Roman"/>
      <w:color w:val="000000"/>
      <w:kern w:val="0"/>
    </w:rPr>
  </w:style>
  <w:style w:type="character" w:customStyle="1" w:styleId="Heading3Char">
    <w:name w:val="Heading 3 Char"/>
    <w:basedOn w:val="DefaultParagraphFont"/>
    <w:link w:val="Heading3"/>
    <w:uiPriority w:val="9"/>
    <w:rsid w:val="00054108"/>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8420">
      <w:bodyDiv w:val="1"/>
      <w:marLeft w:val="0"/>
      <w:marRight w:val="0"/>
      <w:marTop w:val="0"/>
      <w:marBottom w:val="0"/>
      <w:divBdr>
        <w:top w:val="none" w:sz="0" w:space="0" w:color="auto"/>
        <w:left w:val="none" w:sz="0" w:space="0" w:color="auto"/>
        <w:bottom w:val="none" w:sz="0" w:space="0" w:color="auto"/>
        <w:right w:val="none" w:sz="0" w:space="0" w:color="auto"/>
      </w:divBdr>
    </w:div>
    <w:div w:id="109663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7</Pages>
  <Words>4101</Words>
  <Characters>23380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2026-10-03T14:18:00Z</dcterms:created>
  <dcterms:modified xsi:type="dcterms:W3CDTF">2026-10-20T14:04:00Z</dcterms:modified>
</cp:coreProperties>
</file>