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02A5" w:rsidRPr="00E202A5" w:rsidRDefault="00E202A5" w:rsidP="00E202A5">
      <w:pPr>
        <w:pStyle w:val="NoSpacing"/>
        <w:rPr>
          <w:rFonts w:ascii="Times New Roman" w:hAnsi="Times New Roman" w:cs="Times New Roman"/>
          <w:b/>
          <w:bCs/>
        </w:rPr>
      </w:pPr>
      <w:r w:rsidRPr="00E202A5">
        <w:rPr>
          <w:rFonts w:ascii="Times New Roman" w:hAnsi="Times New Roman" w:cs="Times New Roman"/>
          <w:b/>
          <w:bCs/>
        </w:rPr>
        <w:t>Leviticus 17 September 1, 2026</w:t>
      </w:r>
      <w:r w:rsidR="00D73B24">
        <w:rPr>
          <w:rFonts w:ascii="Times New Roman" w:hAnsi="Times New Roman" w:cs="Times New Roman"/>
          <w:b/>
          <w:bCs/>
        </w:rPr>
        <w:t xml:space="preserve"> </w:t>
      </w:r>
      <w:r w:rsidR="00D73B24" w:rsidRPr="00D73B24">
        <w:rPr>
          <w:rFonts w:ascii="Times New Roman" w:hAnsi="Times New Roman" w:cs="Times New Roman"/>
          <w:b/>
          <w:bCs/>
        </w:rPr>
        <w:t>Remnant at the Door of the Cross</w:t>
      </w:r>
      <w:r w:rsidR="00D73B24">
        <w:rPr>
          <w:rFonts w:ascii="Times New Roman" w:hAnsi="Times New Roman" w:cs="Times New Roman"/>
          <w:b/>
          <w:bCs/>
        </w:rPr>
        <w:t>!</w:t>
      </w:r>
    </w:p>
    <w:p w:rsidR="00E202A5" w:rsidRPr="00E202A5" w:rsidRDefault="00E202A5" w:rsidP="00E202A5">
      <w:pPr>
        <w:pStyle w:val="NoSpacing"/>
        <w:rPr>
          <w:rFonts w:ascii="Times New Roman" w:hAnsi="Times New Roman" w:cs="Times New Roman"/>
        </w:rPr>
      </w:pPr>
      <w:r w:rsidRPr="00E202A5">
        <w:rPr>
          <w:rFonts w:ascii="Times New Roman" w:hAnsi="Times New Roman" w:cs="Times New Roman"/>
        </w:rPr>
        <w:t xml:space="preserve">Central </w:t>
      </w:r>
      <w:r>
        <w:rPr>
          <w:rFonts w:ascii="Times New Roman" w:hAnsi="Times New Roman" w:cs="Times New Roman"/>
        </w:rPr>
        <w:t>t</w:t>
      </w:r>
      <w:r w:rsidRPr="00E202A5">
        <w:rPr>
          <w:rFonts w:ascii="Times New Roman" w:hAnsi="Times New Roman" w:cs="Times New Roman"/>
        </w:rPr>
        <w:t>heme of Leviticus 17</w:t>
      </w:r>
      <w:r>
        <w:rPr>
          <w:rFonts w:ascii="Times New Roman" w:hAnsi="Times New Roman" w:cs="Times New Roman"/>
        </w:rPr>
        <w:t xml:space="preserve"> is c</w:t>
      </w:r>
      <w:r w:rsidRPr="00E202A5">
        <w:rPr>
          <w:rFonts w:ascii="Times New Roman" w:hAnsi="Times New Roman" w:cs="Times New Roman"/>
        </w:rPr>
        <w:t xml:space="preserve">entralization of </w:t>
      </w:r>
      <w:r>
        <w:rPr>
          <w:rFonts w:ascii="Times New Roman" w:hAnsi="Times New Roman" w:cs="Times New Roman"/>
        </w:rPr>
        <w:t>s</w:t>
      </w:r>
      <w:r w:rsidRPr="00E202A5">
        <w:rPr>
          <w:rFonts w:ascii="Times New Roman" w:hAnsi="Times New Roman" w:cs="Times New Roman"/>
        </w:rPr>
        <w:t>acrifice: Israelites were strictly forbidden from offering sacrifices in open fields or anywhere else. Every sacrifice had to pass through the door of the Tabernacle and the hands of the priest to guard against idolatry and pagan practices (such as sacrificing to field demons).</w:t>
      </w:r>
      <w:r w:rsidRPr="00E202A5">
        <w:t xml:space="preserve"> </w:t>
      </w:r>
      <w:r w:rsidRPr="00E202A5">
        <w:rPr>
          <w:rFonts w:ascii="Times New Roman" w:hAnsi="Times New Roman" w:cs="Times New Roman"/>
        </w:rPr>
        <w:t>Verses 10–14 emphasize that the life of the flesh is in the blood. God reserved blood exclusively for the altar to make atonement for human souls; consuming blood was strictly forbidden because blood represented life itself, which belongs solely to God.</w:t>
      </w:r>
    </w:p>
    <w:p w:rsidR="00903128" w:rsidRPr="00903128" w:rsidRDefault="00903128" w:rsidP="00903128">
      <w:pPr>
        <w:pStyle w:val="NoSpacing"/>
        <w:rPr>
          <w:rFonts w:ascii="Times New Roman" w:hAnsi="Times New Roman" w:cs="Times New Roman"/>
        </w:rPr>
      </w:pPr>
      <w:r w:rsidRPr="00903128">
        <w:rPr>
          <w:rFonts w:ascii="Times New Roman" w:hAnsi="Times New Roman" w:cs="Times New Roman"/>
        </w:rPr>
        <w:t>This Old Testament statute serves as a direct parallel to the New Testament believer, where the single doorway of the Tabernacle foreshadows Jesus Christ as our sole Mediator, and the animal blood on the bronze altar points to the precious, redeeming blood of Jesus on the cross. In contrast to the Old Covenant prohibition against eating animal blood, Jesus fulfills this image in John 6 by inviting believers to spiritually drink His blood through faith, receiving the eternal life that resides in Him.</w:t>
      </w:r>
      <w:r>
        <w:rPr>
          <w:rFonts w:ascii="Times New Roman" w:hAnsi="Times New Roman" w:cs="Times New Roman"/>
        </w:rPr>
        <w:t xml:space="preserve"> </w:t>
      </w:r>
      <w:r w:rsidRPr="00903128">
        <w:rPr>
          <w:rFonts w:ascii="Times New Roman" w:hAnsi="Times New Roman" w:cs="Times New Roman"/>
        </w:rPr>
        <w:t>New Testament believers are called to carry themselves with exclusive devotion to God, rejecting modern altars of worldly idolatry and honoring Christ's sacrifice with lives of deep reverence and personal holiness.</w:t>
      </w:r>
    </w:p>
    <w:p w:rsidR="00903128" w:rsidRPr="00903128" w:rsidRDefault="00903128" w:rsidP="00903128">
      <w:pPr>
        <w:pStyle w:val="NoSpacing"/>
        <w:rPr>
          <w:rFonts w:ascii="Times New Roman" w:hAnsi="Times New Roman" w:cs="Times New Roman"/>
        </w:rPr>
      </w:pPr>
    </w:p>
    <w:p w:rsidR="006E70C6" w:rsidRDefault="00903128" w:rsidP="00903128">
      <w:pPr>
        <w:pStyle w:val="NoSpacing"/>
        <w:rPr>
          <w:rFonts w:ascii="Times New Roman" w:hAnsi="Times New Roman" w:cs="Times New Roman"/>
        </w:rPr>
      </w:pPr>
      <w:r w:rsidRPr="00903128">
        <w:rPr>
          <w:rFonts w:ascii="Times New Roman" w:hAnsi="Times New Roman" w:cs="Times New Roman"/>
        </w:rPr>
        <w:t xml:space="preserve">The Apostle Paul reinforces these principles in 1Corinthians 10 by </w:t>
      </w:r>
      <w:r>
        <w:rPr>
          <w:rFonts w:ascii="Times New Roman" w:hAnsi="Times New Roman" w:cs="Times New Roman"/>
        </w:rPr>
        <w:t>the same thing that</w:t>
      </w:r>
      <w:r w:rsidRPr="00903128">
        <w:rPr>
          <w:rFonts w:ascii="Times New Roman" w:hAnsi="Times New Roman" w:cs="Times New Roman"/>
        </w:rPr>
        <w:t xml:space="preserve"> Leviticus 17 warn</w:t>
      </w:r>
      <w:r>
        <w:rPr>
          <w:rFonts w:ascii="Times New Roman" w:hAnsi="Times New Roman" w:cs="Times New Roman"/>
        </w:rPr>
        <w:t>s us of.</w:t>
      </w:r>
      <w:r w:rsidRPr="00903128">
        <w:rPr>
          <w:rFonts w:ascii="Times New Roman" w:hAnsi="Times New Roman" w:cs="Times New Roman"/>
        </w:rPr>
        <w:t xml:space="preserve"> </w:t>
      </w:r>
      <w:r>
        <w:rPr>
          <w:rFonts w:ascii="Times New Roman" w:hAnsi="Times New Roman" w:cs="Times New Roman"/>
        </w:rPr>
        <w:t>It is</w:t>
      </w:r>
      <w:r w:rsidRPr="00903128">
        <w:rPr>
          <w:rFonts w:ascii="Times New Roman" w:hAnsi="Times New Roman" w:cs="Times New Roman"/>
        </w:rPr>
        <w:t xml:space="preserve"> ungodly sacrifices with demonic powers</w:t>
      </w:r>
      <w:r>
        <w:rPr>
          <w:rFonts w:ascii="Times New Roman" w:hAnsi="Times New Roman" w:cs="Times New Roman"/>
        </w:rPr>
        <w:t>. The</w:t>
      </w:r>
      <w:r w:rsidRPr="00903128">
        <w:rPr>
          <w:rFonts w:ascii="Times New Roman" w:hAnsi="Times New Roman" w:cs="Times New Roman"/>
        </w:rPr>
        <w:t xml:space="preserve"> early church in Acts 15 reaffirm</w:t>
      </w:r>
      <w:r>
        <w:rPr>
          <w:rFonts w:ascii="Times New Roman" w:hAnsi="Times New Roman" w:cs="Times New Roman"/>
        </w:rPr>
        <w:t>s</w:t>
      </w:r>
      <w:r w:rsidRPr="00903128">
        <w:rPr>
          <w:rFonts w:ascii="Times New Roman" w:hAnsi="Times New Roman" w:cs="Times New Roman"/>
        </w:rPr>
        <w:t xml:space="preserve"> the importance of abstaining from blood to maintain holiness and unity.</w:t>
      </w:r>
      <w:r>
        <w:rPr>
          <w:rFonts w:ascii="Times New Roman" w:hAnsi="Times New Roman" w:cs="Times New Roman"/>
        </w:rPr>
        <w:t xml:space="preserve"> </w:t>
      </w:r>
      <w:r w:rsidRPr="00903128">
        <w:rPr>
          <w:rFonts w:ascii="Times New Roman" w:hAnsi="Times New Roman" w:cs="Times New Roman"/>
        </w:rPr>
        <w:t>Throughout Scripture, stories such as Jeroboam setting up unauthorized altars in Bethel, Saul</w:t>
      </w:r>
      <w:r>
        <w:rPr>
          <w:rFonts w:ascii="Times New Roman" w:hAnsi="Times New Roman" w:cs="Times New Roman"/>
        </w:rPr>
        <w:t>’</w:t>
      </w:r>
      <w:r w:rsidRPr="00903128">
        <w:rPr>
          <w:rFonts w:ascii="Times New Roman" w:hAnsi="Times New Roman" w:cs="Times New Roman"/>
        </w:rPr>
        <w:t>s famished army eating meat with the blood in 1 Samuel 14, and the crowd in John 6 stumbling over Jesus's hard saying about His blood all demonstrate the tragic consequences of ignoring God's sacred order of worship and salvation.</w:t>
      </w:r>
      <w:r w:rsidRPr="00903128">
        <w:t xml:space="preserve"> </w:t>
      </w:r>
      <w:r w:rsidRPr="00903128">
        <w:rPr>
          <w:rFonts w:ascii="Times New Roman" w:hAnsi="Times New Roman" w:cs="Times New Roman"/>
        </w:rPr>
        <w:t xml:space="preserve">Le 17:1 And the LORD </w:t>
      </w:r>
      <w:proofErr w:type="spellStart"/>
      <w:r w:rsidRPr="00903128">
        <w:rPr>
          <w:rFonts w:ascii="Times New Roman" w:hAnsi="Times New Roman" w:cs="Times New Roman"/>
        </w:rPr>
        <w:t>spake</w:t>
      </w:r>
      <w:proofErr w:type="spellEnd"/>
      <w:r w:rsidRPr="00903128">
        <w:rPr>
          <w:rFonts w:ascii="Times New Roman" w:hAnsi="Times New Roman" w:cs="Times New Roman"/>
        </w:rPr>
        <w:t xml:space="preserve"> unto Moses, saying,</w:t>
      </w:r>
      <w:r>
        <w:rPr>
          <w:rFonts w:ascii="Times New Roman" w:hAnsi="Times New Roman" w:cs="Times New Roman"/>
        </w:rPr>
        <w:t xml:space="preserve"> </w:t>
      </w:r>
      <w:r w:rsidRPr="00903128">
        <w:rPr>
          <w:rFonts w:ascii="Times New Roman" w:hAnsi="Times New Roman" w:cs="Times New Roman"/>
        </w:rPr>
        <w:t>2 Speak unto Aaron, and unto his sons, and unto all the children of Israel, and say unto them; This is the thing which the LORD hath commanded, saying</w:t>
      </w:r>
      <w:r>
        <w:rPr>
          <w:rFonts w:ascii="Times New Roman" w:hAnsi="Times New Roman" w:cs="Times New Roman"/>
        </w:rPr>
        <w:t xml:space="preserve">. 3 </w:t>
      </w:r>
      <w:r w:rsidRPr="00903128">
        <w:rPr>
          <w:rFonts w:ascii="Times New Roman" w:hAnsi="Times New Roman" w:cs="Times New Roman"/>
        </w:rPr>
        <w:t xml:space="preserve">What man soever there be of the house of Israel, that </w:t>
      </w:r>
      <w:proofErr w:type="spellStart"/>
      <w:r w:rsidRPr="00903128">
        <w:rPr>
          <w:rFonts w:ascii="Times New Roman" w:hAnsi="Times New Roman" w:cs="Times New Roman"/>
        </w:rPr>
        <w:t>killeth</w:t>
      </w:r>
      <w:proofErr w:type="spellEnd"/>
      <w:r w:rsidRPr="00903128">
        <w:rPr>
          <w:rFonts w:ascii="Times New Roman" w:hAnsi="Times New Roman" w:cs="Times New Roman"/>
        </w:rPr>
        <w:t xml:space="preserve"> an ox, or lamb, or goat, in the camp, or that </w:t>
      </w:r>
      <w:proofErr w:type="spellStart"/>
      <w:r w:rsidRPr="00903128">
        <w:rPr>
          <w:rFonts w:ascii="Times New Roman" w:hAnsi="Times New Roman" w:cs="Times New Roman"/>
        </w:rPr>
        <w:t>killeth</w:t>
      </w:r>
      <w:proofErr w:type="spellEnd"/>
      <w:r w:rsidRPr="00903128">
        <w:rPr>
          <w:rFonts w:ascii="Times New Roman" w:hAnsi="Times New Roman" w:cs="Times New Roman"/>
        </w:rPr>
        <w:t xml:space="preserve"> it out of the camp,</w:t>
      </w:r>
      <w:r>
        <w:rPr>
          <w:rFonts w:ascii="Times New Roman" w:hAnsi="Times New Roman" w:cs="Times New Roman"/>
        </w:rPr>
        <w:t xml:space="preserve"> </w:t>
      </w:r>
      <w:r w:rsidRPr="00903128">
        <w:rPr>
          <w:rFonts w:ascii="Times New Roman" w:hAnsi="Times New Roman" w:cs="Times New Roman"/>
        </w:rPr>
        <w:t>4 And bringeth it not unto the door of the tabernacle of the congregation, to offer an offering unto the LORD before the tabernacle of the LORD; blood shall be imputed unto that man; he hath shed blood; and that man shall be cut off from among his people:</w:t>
      </w:r>
      <w:r>
        <w:rPr>
          <w:rFonts w:ascii="Times New Roman" w:hAnsi="Times New Roman" w:cs="Times New Roman"/>
        </w:rPr>
        <w:t xml:space="preserve"> </w:t>
      </w:r>
    </w:p>
    <w:p w:rsidR="006E70C6" w:rsidRDefault="006E70C6" w:rsidP="00903128">
      <w:pPr>
        <w:pStyle w:val="NoSpacing"/>
        <w:rPr>
          <w:rFonts w:ascii="Times New Roman" w:hAnsi="Times New Roman" w:cs="Times New Roman"/>
        </w:rPr>
      </w:pPr>
    </w:p>
    <w:p w:rsidR="00903128" w:rsidRPr="006E70C6" w:rsidRDefault="00903128" w:rsidP="00E202A5">
      <w:pPr>
        <w:pStyle w:val="NoSpacing"/>
        <w:rPr>
          <w:rFonts w:ascii="Times New Roman" w:hAnsi="Times New Roman" w:cs="Times New Roman"/>
        </w:rPr>
      </w:pPr>
      <w:r w:rsidRPr="00903128">
        <w:rPr>
          <w:rFonts w:ascii="Times New Roman" w:hAnsi="Times New Roman" w:cs="Times New Roman"/>
        </w:rPr>
        <w:t>Leviticus 17:1–2, opens with God commanding Moses to address Aaron, his sons, and the entire nation of Israel, establishing that these divine sanctuary laws apply universally to both religious leaders and everyday citizens.</w:t>
      </w:r>
      <w:r w:rsidR="006E70C6" w:rsidRPr="006E70C6">
        <w:t xml:space="preserve"> </w:t>
      </w:r>
      <w:r w:rsidR="006E70C6" w:rsidRPr="006E70C6">
        <w:rPr>
          <w:rFonts w:ascii="Times New Roman" w:hAnsi="Times New Roman" w:cs="Times New Roman"/>
        </w:rPr>
        <w:t xml:space="preserve">Today, this reminds Christians that God's holiness demands accountability from every believer without exception, as Peter </w:t>
      </w:r>
      <w:r w:rsidR="006E70C6">
        <w:rPr>
          <w:rFonts w:ascii="Times New Roman" w:hAnsi="Times New Roman" w:cs="Times New Roman"/>
        </w:rPr>
        <w:t>tell</w:t>
      </w:r>
      <w:r w:rsidR="006E70C6" w:rsidRPr="006E70C6">
        <w:rPr>
          <w:rFonts w:ascii="Times New Roman" w:hAnsi="Times New Roman" w:cs="Times New Roman"/>
        </w:rPr>
        <w:t xml:space="preserve">s </w:t>
      </w:r>
      <w:r w:rsidR="006E70C6">
        <w:rPr>
          <w:rFonts w:ascii="Times New Roman" w:hAnsi="Times New Roman" w:cs="Times New Roman"/>
        </w:rPr>
        <w:t xml:space="preserve">us </w:t>
      </w:r>
      <w:r w:rsidR="006E70C6" w:rsidRPr="006E70C6">
        <w:rPr>
          <w:rFonts w:ascii="Times New Roman" w:hAnsi="Times New Roman" w:cs="Times New Roman"/>
        </w:rPr>
        <w:t>when he calls the entire Church a royal priesthood summoned to live holy lives (1 Peter 2:9).</w:t>
      </w:r>
      <w:r w:rsidR="006E70C6">
        <w:rPr>
          <w:rFonts w:ascii="Times New Roman" w:hAnsi="Times New Roman" w:cs="Times New Roman"/>
        </w:rPr>
        <w:t xml:space="preserve"> </w:t>
      </w:r>
      <w:r w:rsidRPr="00903128">
        <w:rPr>
          <w:rFonts w:ascii="Times New Roman" w:hAnsi="Times New Roman" w:cs="Times New Roman"/>
        </w:rPr>
        <w:t>Verses 3 and 4 institute a strict ban on slaughtering clean sacrificial animals anywhere inside or outside the camp without bringing them directly to the door of the Tabernacle. God classifies any unauthorized slaughter as a grave crime equivalent to murder, charging the offender with blood-guilt and decreeing that they be cut off from the covenant community.</w:t>
      </w:r>
      <w:r w:rsidR="006E70C6" w:rsidRPr="006E70C6">
        <w:t xml:space="preserve"> </w:t>
      </w:r>
      <w:r w:rsidR="006E70C6" w:rsidRPr="006E70C6">
        <w:rPr>
          <w:rFonts w:ascii="Times New Roman" w:hAnsi="Times New Roman" w:cs="Times New Roman"/>
        </w:rPr>
        <w:t xml:space="preserve">For believers today, this underscores that we cannot approach God on our own terms or through self-invented spiritual paths; Jesus declared Himself to be the exclusive door (John 10:9), and attempting to bypass Him for modern altars of self-reliance or alternative religions </w:t>
      </w:r>
      <w:r w:rsidR="006E70C6">
        <w:rPr>
          <w:rFonts w:ascii="Times New Roman" w:hAnsi="Times New Roman" w:cs="Times New Roman"/>
        </w:rPr>
        <w:t>is not acceptable to God</w:t>
      </w:r>
      <w:r w:rsidR="006E70C6" w:rsidRPr="006E70C6">
        <w:rPr>
          <w:rFonts w:ascii="Times New Roman" w:hAnsi="Times New Roman" w:cs="Times New Roman"/>
        </w:rPr>
        <w:t>.</w:t>
      </w:r>
      <w:r w:rsidR="006E70C6">
        <w:rPr>
          <w:rFonts w:ascii="Times New Roman" w:hAnsi="Times New Roman" w:cs="Times New Roman"/>
        </w:rPr>
        <w:t xml:space="preserve"> </w:t>
      </w:r>
      <w:r w:rsidRPr="00903128">
        <w:rPr>
          <w:rFonts w:ascii="Times New Roman" w:hAnsi="Times New Roman" w:cs="Times New Roman"/>
        </w:rPr>
        <w:t>Le 17:5 To the end that the children of Israel may bring their sacrifices, which they offer in the open field, even that they may bring them unto the LORD, unto the door of the tabernacle of the congregation, unto the priest, and offer them for peace offerings unto the LORD.</w:t>
      </w:r>
    </w:p>
    <w:p w:rsidR="00903128" w:rsidRPr="00E202A5" w:rsidRDefault="00903128" w:rsidP="00E202A5">
      <w:pPr>
        <w:pStyle w:val="NoSpacing"/>
        <w:rPr>
          <w:rFonts w:ascii="Times New Roman" w:hAnsi="Times New Roman" w:cs="Times New Roman"/>
          <w:highlight w:val="yellow"/>
        </w:rPr>
      </w:pPr>
    </w:p>
    <w:p w:rsidR="006E70C6" w:rsidRDefault="006E70C6" w:rsidP="006E70C6">
      <w:pPr>
        <w:pStyle w:val="NoSpacing"/>
        <w:rPr>
          <w:rFonts w:ascii="Times New Roman" w:hAnsi="Times New Roman" w:cs="Times New Roman"/>
        </w:rPr>
      </w:pPr>
      <w:r w:rsidRPr="006E70C6">
        <w:rPr>
          <w:rFonts w:ascii="Times New Roman" w:hAnsi="Times New Roman" w:cs="Times New Roman"/>
        </w:rPr>
        <w:lastRenderedPageBreak/>
        <w:t xml:space="preserve">Verse 5 reveals that God required all slaughters to pass through the Tabernacle and the priest to transform ordinary meals into sanctified peace offerings. This teaches Christians that </w:t>
      </w:r>
      <w:r>
        <w:rPr>
          <w:rFonts w:ascii="Times New Roman" w:hAnsi="Times New Roman" w:cs="Times New Roman"/>
        </w:rPr>
        <w:t>even in</w:t>
      </w:r>
      <w:r w:rsidRPr="006E70C6">
        <w:rPr>
          <w:rFonts w:ascii="Times New Roman" w:hAnsi="Times New Roman" w:cs="Times New Roman"/>
        </w:rPr>
        <w:t xml:space="preserve"> our daily life</w:t>
      </w:r>
      <w:r>
        <w:rPr>
          <w:rFonts w:ascii="Times New Roman" w:hAnsi="Times New Roman" w:cs="Times New Roman"/>
        </w:rPr>
        <w:t xml:space="preserve">, </w:t>
      </w:r>
      <w:r w:rsidRPr="006E70C6">
        <w:rPr>
          <w:rFonts w:ascii="Times New Roman" w:hAnsi="Times New Roman" w:cs="Times New Roman"/>
        </w:rPr>
        <w:t>mundane tasks</w:t>
      </w:r>
      <w:r>
        <w:rPr>
          <w:rFonts w:ascii="Times New Roman" w:hAnsi="Times New Roman" w:cs="Times New Roman"/>
        </w:rPr>
        <w:t xml:space="preserve">, </w:t>
      </w:r>
      <w:r w:rsidRPr="006E70C6">
        <w:rPr>
          <w:rFonts w:ascii="Times New Roman" w:hAnsi="Times New Roman" w:cs="Times New Roman"/>
        </w:rPr>
        <w:t>should be consecrated to God and offered through Christ as an act of worship (1 Corinthians 10:31).</w:t>
      </w:r>
      <w:r>
        <w:rPr>
          <w:rFonts w:ascii="Times New Roman" w:hAnsi="Times New Roman" w:cs="Times New Roman"/>
        </w:rPr>
        <w:t xml:space="preserve"> </w:t>
      </w:r>
      <w:r w:rsidRPr="006E70C6">
        <w:rPr>
          <w:rFonts w:ascii="Times New Roman" w:hAnsi="Times New Roman" w:cs="Times New Roman"/>
        </w:rPr>
        <w:t xml:space="preserve">Le 17:6 And the priest shall sprinkle the blood upon the altar of the LORD at the door of the tabernacle of the congregation, and burn the fat for a sweet </w:t>
      </w:r>
      <w:proofErr w:type="spellStart"/>
      <w:r w:rsidRPr="006E70C6">
        <w:rPr>
          <w:rFonts w:ascii="Times New Roman" w:hAnsi="Times New Roman" w:cs="Times New Roman"/>
        </w:rPr>
        <w:t>savour</w:t>
      </w:r>
      <w:proofErr w:type="spellEnd"/>
      <w:r w:rsidRPr="006E70C6">
        <w:rPr>
          <w:rFonts w:ascii="Times New Roman" w:hAnsi="Times New Roman" w:cs="Times New Roman"/>
        </w:rPr>
        <w:t xml:space="preserve"> unto the LORD.</w:t>
      </w:r>
      <w:r w:rsidRPr="006E70C6">
        <w:t xml:space="preserve"> </w:t>
      </w:r>
      <w:r w:rsidRPr="006E70C6">
        <w:rPr>
          <w:rFonts w:ascii="Times New Roman" w:hAnsi="Times New Roman" w:cs="Times New Roman"/>
        </w:rPr>
        <w:t>In verse 6, the proper procedure is detailed, mandating that the priest sprinkle the blood against the altar and burn the fat as a pleasing aroma to the Lord. Today, this points to Christ’s ultimate sacrifice on the cross, where His precious blood was shed once for all to make peace with God (Colossians 1:20), reminding us to offer our best</w:t>
      </w:r>
      <w:r>
        <w:rPr>
          <w:rFonts w:ascii="Times New Roman" w:hAnsi="Times New Roman" w:cs="Times New Roman"/>
        </w:rPr>
        <w:t xml:space="preserve">, or </w:t>
      </w:r>
      <w:r w:rsidRPr="006E70C6">
        <w:rPr>
          <w:rFonts w:ascii="Times New Roman" w:hAnsi="Times New Roman" w:cs="Times New Roman"/>
        </w:rPr>
        <w:t>our fat</w:t>
      </w:r>
      <w:r>
        <w:rPr>
          <w:rFonts w:ascii="Times New Roman" w:hAnsi="Times New Roman" w:cs="Times New Roman"/>
        </w:rPr>
        <w:t xml:space="preserve">, </w:t>
      </w:r>
      <w:r w:rsidRPr="006E70C6">
        <w:rPr>
          <w:rFonts w:ascii="Times New Roman" w:hAnsi="Times New Roman" w:cs="Times New Roman"/>
        </w:rPr>
        <w:t>as living sacrifices (Romans 12:1).</w:t>
      </w:r>
      <w:r>
        <w:rPr>
          <w:rFonts w:ascii="Times New Roman" w:hAnsi="Times New Roman" w:cs="Times New Roman"/>
        </w:rPr>
        <w:t xml:space="preserve"> Le 17:</w:t>
      </w:r>
      <w:r w:rsidRPr="006E70C6">
        <w:rPr>
          <w:rFonts w:ascii="Times New Roman" w:hAnsi="Times New Roman" w:cs="Times New Roman"/>
        </w:rPr>
        <w:t>7 And they shall no more offer their sacrifices unto devils, after whom they have gone a whoring. This shall be a statute forever unto them throughout their generations.</w:t>
      </w:r>
    </w:p>
    <w:p w:rsidR="002B4563" w:rsidRDefault="006E70C6" w:rsidP="006E70C6">
      <w:pPr>
        <w:pStyle w:val="NoSpacing"/>
        <w:rPr>
          <w:rFonts w:ascii="Times New Roman" w:hAnsi="Times New Roman" w:cs="Times New Roman"/>
        </w:rPr>
      </w:pPr>
      <w:r w:rsidRPr="006E70C6">
        <w:rPr>
          <w:rFonts w:ascii="Times New Roman" w:hAnsi="Times New Roman" w:cs="Times New Roman"/>
        </w:rPr>
        <w:t xml:space="preserve">Verse 7 confronts the underlying temptation of field sacrifices, strictly forbidding Israel from committing spiritual infidelity with pagan goat-demons and establishing centralized worship as a permanent statute. </w:t>
      </w:r>
    </w:p>
    <w:p w:rsidR="002B4563" w:rsidRDefault="002B4563" w:rsidP="006E70C6">
      <w:pPr>
        <w:pStyle w:val="NoSpacing"/>
        <w:rPr>
          <w:rFonts w:ascii="Times New Roman" w:hAnsi="Times New Roman" w:cs="Times New Roman"/>
        </w:rPr>
      </w:pPr>
    </w:p>
    <w:p w:rsidR="00B541EC" w:rsidRDefault="006E70C6" w:rsidP="00B541EC">
      <w:pPr>
        <w:pStyle w:val="NoSpacing"/>
        <w:rPr>
          <w:rFonts w:ascii="Times New Roman" w:hAnsi="Times New Roman" w:cs="Times New Roman"/>
        </w:rPr>
      </w:pPr>
      <w:r w:rsidRPr="006E70C6">
        <w:rPr>
          <w:rFonts w:ascii="Times New Roman" w:hAnsi="Times New Roman" w:cs="Times New Roman"/>
        </w:rPr>
        <w:t>Paul directly applies this principle to Christians in 1Corinthians 10:20–21, warning us to flee modern idolatry because partaking in demonic or worldly systems corrupts our fellowship with the Lord’s table.</w:t>
      </w:r>
      <w:r w:rsidR="002B4563">
        <w:rPr>
          <w:rFonts w:ascii="Times New Roman" w:hAnsi="Times New Roman" w:cs="Times New Roman"/>
        </w:rPr>
        <w:t xml:space="preserve"> </w:t>
      </w:r>
      <w:r w:rsidR="002B4563" w:rsidRPr="002B4563">
        <w:rPr>
          <w:rFonts w:ascii="Times New Roman" w:hAnsi="Times New Roman" w:cs="Times New Roman"/>
        </w:rPr>
        <w:t xml:space="preserve">The Israelites had lived in Egypt for over 400 years, surrounded by </w:t>
      </w:r>
      <w:r w:rsidR="002B4563">
        <w:rPr>
          <w:rFonts w:ascii="Times New Roman" w:hAnsi="Times New Roman" w:cs="Times New Roman"/>
        </w:rPr>
        <w:t>this</w:t>
      </w:r>
      <w:r w:rsidR="002B4563" w:rsidRPr="002B4563">
        <w:rPr>
          <w:rFonts w:ascii="Times New Roman" w:hAnsi="Times New Roman" w:cs="Times New Roman"/>
        </w:rPr>
        <w:t xml:space="preserve"> where animals were worshipped. In </w:t>
      </w:r>
      <w:r w:rsidR="002B4563">
        <w:rPr>
          <w:rFonts w:ascii="Times New Roman" w:hAnsi="Times New Roman" w:cs="Times New Roman"/>
        </w:rPr>
        <w:t xml:space="preserve">parts of </w:t>
      </w:r>
      <w:r w:rsidR="002B4563" w:rsidRPr="002B4563">
        <w:rPr>
          <w:rFonts w:ascii="Times New Roman" w:hAnsi="Times New Roman" w:cs="Times New Roman"/>
        </w:rPr>
        <w:t>Egypt</w:t>
      </w:r>
      <w:r w:rsidR="002B4563">
        <w:rPr>
          <w:rFonts w:ascii="Times New Roman" w:hAnsi="Times New Roman" w:cs="Times New Roman"/>
        </w:rPr>
        <w:t xml:space="preserve">, </w:t>
      </w:r>
      <w:r w:rsidR="002B4563" w:rsidRPr="002B4563">
        <w:rPr>
          <w:rFonts w:ascii="Times New Roman" w:hAnsi="Times New Roman" w:cs="Times New Roman"/>
        </w:rPr>
        <w:t>the Egyptians actively worshipped goat-</w:t>
      </w:r>
      <w:r w:rsidR="002B4563">
        <w:rPr>
          <w:rFonts w:ascii="Times New Roman" w:hAnsi="Times New Roman" w:cs="Times New Roman"/>
        </w:rPr>
        <w:t>gods</w:t>
      </w:r>
      <w:r w:rsidR="002B4563" w:rsidRPr="002B4563">
        <w:rPr>
          <w:rFonts w:ascii="Times New Roman" w:hAnsi="Times New Roman" w:cs="Times New Roman"/>
        </w:rPr>
        <w:t xml:space="preserve"> associated with fertility, virility, and nature worship.  When Israel exited Egypt, they took these ingrained pagan concepts into the wilderness with them.</w:t>
      </w:r>
      <w:r w:rsidR="002B4563">
        <w:rPr>
          <w:rFonts w:ascii="Times New Roman" w:hAnsi="Times New Roman" w:cs="Times New Roman"/>
        </w:rPr>
        <w:t xml:space="preserve"> </w:t>
      </w:r>
      <w:r w:rsidR="002B4563" w:rsidRPr="002B4563">
        <w:rPr>
          <w:rFonts w:ascii="Times New Roman" w:hAnsi="Times New Roman" w:cs="Times New Roman"/>
        </w:rPr>
        <w:t>Joshua later confronted the nation over this habit: Jos 24:14 Now therefore fear the LORD, and serve him in sincerity and in truth: and put away the gods which your fathers served on the other side of the flood, and in Egypt; and serve ye the LORD.</w:t>
      </w:r>
      <w:r w:rsidR="002B4563">
        <w:rPr>
          <w:rFonts w:ascii="Times New Roman" w:hAnsi="Times New Roman" w:cs="Times New Roman"/>
        </w:rPr>
        <w:t xml:space="preserve"> </w:t>
      </w:r>
      <w:r w:rsidR="002B4563" w:rsidRPr="002B4563">
        <w:rPr>
          <w:rFonts w:ascii="Times New Roman" w:hAnsi="Times New Roman" w:cs="Times New Roman"/>
        </w:rPr>
        <w:t xml:space="preserve">Ezekiel similarly </w:t>
      </w:r>
      <w:r w:rsidR="002B4563">
        <w:rPr>
          <w:rFonts w:ascii="Times New Roman" w:hAnsi="Times New Roman" w:cs="Times New Roman"/>
        </w:rPr>
        <w:t xml:space="preserve">said this in regards to </w:t>
      </w:r>
      <w:r w:rsidR="002B4563" w:rsidRPr="002B4563">
        <w:rPr>
          <w:rFonts w:ascii="Times New Roman" w:hAnsi="Times New Roman" w:cs="Times New Roman"/>
        </w:rPr>
        <w:t>Israel's spiritual history: Eze 23:8 Neither left she her whoredoms brought from Egypt: for in her youth they lay with her, and they bruised the breasts of her virginity, and poured their whoredom upon her.</w:t>
      </w:r>
      <w:r w:rsidR="00B541EC">
        <w:rPr>
          <w:rFonts w:ascii="Times New Roman" w:hAnsi="Times New Roman" w:cs="Times New Roman"/>
        </w:rPr>
        <w:t xml:space="preserve"> These</w:t>
      </w:r>
      <w:r w:rsidR="002B4563" w:rsidRPr="002B4563">
        <w:rPr>
          <w:rFonts w:ascii="Times New Roman" w:hAnsi="Times New Roman" w:cs="Times New Roman"/>
        </w:rPr>
        <w:t xml:space="preserve"> people believed that spirits or local </w:t>
      </w:r>
      <w:r w:rsidR="00B541EC">
        <w:rPr>
          <w:rFonts w:ascii="Times New Roman" w:hAnsi="Times New Roman" w:cs="Times New Roman"/>
        </w:rPr>
        <w:t>gods</w:t>
      </w:r>
      <w:r w:rsidR="002B4563" w:rsidRPr="002B4563">
        <w:rPr>
          <w:rFonts w:ascii="Times New Roman" w:hAnsi="Times New Roman" w:cs="Times New Roman"/>
        </w:rPr>
        <w:t xml:space="preserve"> governed specific geographic territories. The wilderness was viewed as an unpredictable, dangerous realm controlled by field-spirits.  When an Israelite slaughtered an animal in an open field, the temptation was to pour out a small portion of blood or fat to the local field demon to </w:t>
      </w:r>
      <w:r w:rsidR="00B541EC" w:rsidRPr="002B4563">
        <w:rPr>
          <w:rFonts w:ascii="Times New Roman" w:hAnsi="Times New Roman" w:cs="Times New Roman"/>
        </w:rPr>
        <w:t>calm</w:t>
      </w:r>
      <w:r w:rsidR="002B4563" w:rsidRPr="002B4563">
        <w:rPr>
          <w:rFonts w:ascii="Times New Roman" w:hAnsi="Times New Roman" w:cs="Times New Roman"/>
        </w:rPr>
        <w:t xml:space="preserve"> the spirit, secure safe passage, ensure good weather, or protect their livestock. </w:t>
      </w:r>
    </w:p>
    <w:p w:rsidR="00B541EC" w:rsidRDefault="00B541EC" w:rsidP="00B541EC">
      <w:pPr>
        <w:pStyle w:val="NoSpacing"/>
        <w:rPr>
          <w:rFonts w:ascii="Times New Roman" w:hAnsi="Times New Roman" w:cs="Times New Roman"/>
        </w:rPr>
      </w:pPr>
    </w:p>
    <w:p w:rsidR="008E303E" w:rsidRDefault="002B4563" w:rsidP="00B541EC">
      <w:pPr>
        <w:pStyle w:val="NoSpacing"/>
        <w:rPr>
          <w:rFonts w:ascii="Times New Roman" w:hAnsi="Times New Roman" w:cs="Times New Roman"/>
        </w:rPr>
      </w:pPr>
      <w:r w:rsidRPr="002B4563">
        <w:rPr>
          <w:rFonts w:ascii="Times New Roman" w:hAnsi="Times New Roman" w:cs="Times New Roman"/>
        </w:rPr>
        <w:t>It was a form of spiritual insurance</w:t>
      </w:r>
      <w:r w:rsidR="00B541EC">
        <w:rPr>
          <w:rFonts w:ascii="Times New Roman" w:hAnsi="Times New Roman" w:cs="Times New Roman"/>
        </w:rPr>
        <w:t xml:space="preserve"> </w:t>
      </w:r>
      <w:r w:rsidRPr="002B4563">
        <w:rPr>
          <w:rFonts w:ascii="Times New Roman" w:hAnsi="Times New Roman" w:cs="Times New Roman"/>
        </w:rPr>
        <w:t xml:space="preserve">where they claimed to serve </w:t>
      </w:r>
      <w:r w:rsidR="00B541EC">
        <w:rPr>
          <w:rFonts w:ascii="Times New Roman" w:hAnsi="Times New Roman" w:cs="Times New Roman"/>
        </w:rPr>
        <w:t>God</w:t>
      </w:r>
      <w:r w:rsidRPr="002B4563">
        <w:rPr>
          <w:rFonts w:ascii="Times New Roman" w:hAnsi="Times New Roman" w:cs="Times New Roman"/>
        </w:rPr>
        <w:t xml:space="preserve"> while simultaneously </w:t>
      </w:r>
      <w:r w:rsidR="00B541EC" w:rsidRPr="002B4563">
        <w:rPr>
          <w:rFonts w:ascii="Times New Roman" w:hAnsi="Times New Roman" w:cs="Times New Roman"/>
        </w:rPr>
        <w:t>calming</w:t>
      </w:r>
      <w:r w:rsidRPr="002B4563">
        <w:rPr>
          <w:rFonts w:ascii="Times New Roman" w:hAnsi="Times New Roman" w:cs="Times New Roman"/>
        </w:rPr>
        <w:t xml:space="preserve"> pagan desert spirits.</w:t>
      </w:r>
      <w:r w:rsidR="00B541EC">
        <w:rPr>
          <w:rFonts w:ascii="Times New Roman" w:hAnsi="Times New Roman" w:cs="Times New Roman"/>
        </w:rPr>
        <w:t xml:space="preserve"> Verse </w:t>
      </w:r>
      <w:r w:rsidRPr="002B4563">
        <w:rPr>
          <w:rFonts w:ascii="Times New Roman" w:hAnsi="Times New Roman" w:cs="Times New Roman"/>
        </w:rPr>
        <w:t xml:space="preserve">7 states that Israel had gone a whoring after these idols. God views His covenant with His people as a marriage. Turning to field-spirits was not viewed as a harmless superstition; it was spiritual adultery, breaking </w:t>
      </w:r>
      <w:r w:rsidR="001C1B3B">
        <w:rPr>
          <w:rFonts w:ascii="Times New Roman" w:hAnsi="Times New Roman" w:cs="Times New Roman"/>
        </w:rPr>
        <w:t xml:space="preserve">the </w:t>
      </w:r>
      <w:r w:rsidRPr="002B4563">
        <w:rPr>
          <w:rFonts w:ascii="Times New Roman" w:hAnsi="Times New Roman" w:cs="Times New Roman"/>
        </w:rPr>
        <w:t xml:space="preserve">covenant </w:t>
      </w:r>
      <w:r w:rsidR="001C1B3B">
        <w:rPr>
          <w:rFonts w:ascii="Times New Roman" w:hAnsi="Times New Roman" w:cs="Times New Roman"/>
        </w:rPr>
        <w:t xml:space="preserve">of marriage, and </w:t>
      </w:r>
      <w:r w:rsidRPr="002B4563">
        <w:rPr>
          <w:rFonts w:ascii="Times New Roman" w:hAnsi="Times New Roman" w:cs="Times New Roman"/>
        </w:rPr>
        <w:t xml:space="preserve">loyalty with the God who had just delivered them from bondage. The mandate in Leviticus 17 was meant to be a permanent safeguard, but Israel repeatedly defaulted to this specific temptation throughout </w:t>
      </w:r>
      <w:r w:rsidRPr="007B1A84">
        <w:rPr>
          <w:rFonts w:ascii="Times New Roman" w:hAnsi="Times New Roman" w:cs="Times New Roman"/>
        </w:rPr>
        <w:t>their history: Jeroboam’s Kingdom (2 Chronicles 11:15): When Jeroboam split the nation of Israel, he officially ordained a state-sponsored priesthood specifically for the high</w:t>
      </w:r>
      <w:r w:rsidRPr="002B4563">
        <w:rPr>
          <w:rFonts w:ascii="Times New Roman" w:hAnsi="Times New Roman" w:cs="Times New Roman"/>
        </w:rPr>
        <w:t xml:space="preserve"> places, and for the devils</w:t>
      </w:r>
      <w:r w:rsidR="00B541EC">
        <w:rPr>
          <w:rFonts w:ascii="Times New Roman" w:hAnsi="Times New Roman" w:cs="Times New Roman"/>
        </w:rPr>
        <w:t xml:space="preserve">, these </w:t>
      </w:r>
      <w:r w:rsidRPr="002B4563">
        <w:rPr>
          <w:rFonts w:ascii="Times New Roman" w:hAnsi="Times New Roman" w:cs="Times New Roman"/>
        </w:rPr>
        <w:t xml:space="preserve">goat-demons, and for the calves which he had made. </w:t>
      </w:r>
      <w:r w:rsidR="00B541EC" w:rsidRPr="00B541EC">
        <w:rPr>
          <w:rFonts w:ascii="Times New Roman" w:hAnsi="Times New Roman" w:cs="Times New Roman"/>
        </w:rPr>
        <w:t>2Ch 11:15 And he ordained him priests for the high places, and for the devils, and for the calves which he had made.</w:t>
      </w:r>
      <w:r w:rsidR="00B541EC">
        <w:rPr>
          <w:rFonts w:ascii="Times New Roman" w:hAnsi="Times New Roman" w:cs="Times New Roman"/>
        </w:rPr>
        <w:t xml:space="preserve"> </w:t>
      </w:r>
      <w:r w:rsidR="00B541EC" w:rsidRPr="00B541EC">
        <w:rPr>
          <w:rFonts w:ascii="Times New Roman" w:hAnsi="Times New Roman" w:cs="Times New Roman"/>
        </w:rPr>
        <w:t>16 And after them out of all the tribes of Israel such as set their hearts to seek the LORD God of Israel came to Jerusalem, to sacrifice unto the LORD God of their fathers.</w:t>
      </w:r>
      <w:r w:rsidR="00B541EC">
        <w:rPr>
          <w:rFonts w:ascii="Times New Roman" w:hAnsi="Times New Roman" w:cs="Times New Roman"/>
        </w:rPr>
        <w:t xml:space="preserve"> </w:t>
      </w:r>
      <w:r w:rsidR="00B541EC" w:rsidRPr="00B541EC">
        <w:rPr>
          <w:rFonts w:ascii="Times New Roman" w:hAnsi="Times New Roman" w:cs="Times New Roman"/>
        </w:rPr>
        <w:t xml:space="preserve">Jeroboam’s establishment of </w:t>
      </w:r>
      <w:r w:rsidR="00B541EC">
        <w:rPr>
          <w:rFonts w:ascii="Times New Roman" w:hAnsi="Times New Roman" w:cs="Times New Roman"/>
        </w:rPr>
        <w:t>this false</w:t>
      </w:r>
      <w:r w:rsidR="00B541EC" w:rsidRPr="00B541EC">
        <w:rPr>
          <w:rFonts w:ascii="Times New Roman" w:hAnsi="Times New Roman" w:cs="Times New Roman"/>
        </w:rPr>
        <w:t xml:space="preserve"> worship system in 2 Chronicles 11:15 was completely unacceptable to God because it directly violated the core commands laid out in Leviticus 17. </w:t>
      </w:r>
    </w:p>
    <w:p w:rsidR="007B1A84" w:rsidRDefault="007B1A84" w:rsidP="00B541EC">
      <w:pPr>
        <w:pStyle w:val="NoSpacing"/>
        <w:rPr>
          <w:rFonts w:ascii="Times New Roman" w:hAnsi="Times New Roman" w:cs="Times New Roman"/>
        </w:rPr>
      </w:pPr>
    </w:p>
    <w:p w:rsidR="007B1A84" w:rsidRDefault="00B541EC" w:rsidP="008E303E">
      <w:pPr>
        <w:pStyle w:val="NoSpacing"/>
        <w:rPr>
          <w:rFonts w:ascii="Times New Roman" w:hAnsi="Times New Roman" w:cs="Times New Roman"/>
        </w:rPr>
      </w:pPr>
      <w:r w:rsidRPr="00B541EC">
        <w:rPr>
          <w:rFonts w:ascii="Times New Roman" w:hAnsi="Times New Roman" w:cs="Times New Roman"/>
        </w:rPr>
        <w:t>By erecting alternative worship sites in Dan and Bethel to prevent his subjects from traveling south, Jeroboam broke the single-sanctuary law of Leviticus 17:3–5, which strictly mandated that sacrifices could only occur at the designated dwelling place of God</w:t>
      </w:r>
      <w:r w:rsidR="001C1B3B">
        <w:rPr>
          <w:rFonts w:ascii="Times New Roman" w:hAnsi="Times New Roman" w:cs="Times New Roman"/>
        </w:rPr>
        <w:t xml:space="preserve"> in the Tabernacle</w:t>
      </w:r>
      <w:r w:rsidRPr="00B541EC">
        <w:rPr>
          <w:rFonts w:ascii="Times New Roman" w:hAnsi="Times New Roman" w:cs="Times New Roman"/>
        </w:rPr>
        <w:t>. Furthermore, he rejected the God-ordained Aaronite priesthood by expelling the Levites and installing unauthorized men of his own choosing. Most severely, Jeroboam explicitly revived the exact demonic practices forbidden in Leviticus 17:7, appointing priests to serve golden calves alongside the wild goat-demons of pagan nature worship.</w:t>
      </w:r>
      <w:r w:rsidR="007B1A84">
        <w:rPr>
          <w:rFonts w:ascii="Times New Roman" w:hAnsi="Times New Roman" w:cs="Times New Roman"/>
        </w:rPr>
        <w:t xml:space="preserve"> </w:t>
      </w:r>
      <w:r w:rsidRPr="00B541EC">
        <w:rPr>
          <w:rFonts w:ascii="Times New Roman" w:hAnsi="Times New Roman" w:cs="Times New Roman"/>
        </w:rPr>
        <w:t>In response to this profound rebellion, God immediately separat</w:t>
      </w:r>
      <w:r w:rsidR="008E303E">
        <w:rPr>
          <w:rFonts w:ascii="Times New Roman" w:hAnsi="Times New Roman" w:cs="Times New Roman"/>
        </w:rPr>
        <w:t>ed</w:t>
      </w:r>
      <w:r w:rsidRPr="00B541EC">
        <w:rPr>
          <w:rFonts w:ascii="Times New Roman" w:hAnsi="Times New Roman" w:cs="Times New Roman"/>
        </w:rPr>
        <w:t xml:space="preserve"> the righteous from the ungodly</w:t>
      </w:r>
      <w:r w:rsidR="008E303E">
        <w:rPr>
          <w:rFonts w:ascii="Times New Roman" w:hAnsi="Times New Roman" w:cs="Times New Roman"/>
        </w:rPr>
        <w:t>. He</w:t>
      </w:r>
      <w:r w:rsidRPr="00B541EC">
        <w:rPr>
          <w:rFonts w:ascii="Times New Roman" w:hAnsi="Times New Roman" w:cs="Times New Roman"/>
        </w:rPr>
        <w:t xml:space="preserve"> </w:t>
      </w:r>
      <w:r w:rsidR="008E303E" w:rsidRPr="00B541EC">
        <w:rPr>
          <w:rFonts w:ascii="Times New Roman" w:hAnsi="Times New Roman" w:cs="Times New Roman"/>
        </w:rPr>
        <w:t>stir</w:t>
      </w:r>
      <w:r w:rsidR="008E303E">
        <w:rPr>
          <w:rFonts w:ascii="Times New Roman" w:hAnsi="Times New Roman" w:cs="Times New Roman"/>
        </w:rPr>
        <w:t>red</w:t>
      </w:r>
      <w:r w:rsidRPr="00B541EC">
        <w:rPr>
          <w:rFonts w:ascii="Times New Roman" w:hAnsi="Times New Roman" w:cs="Times New Roman"/>
        </w:rPr>
        <w:t xml:space="preserve"> the hearts of the ousted Levites and faithful believers from all twelve tribes to abandon their land and migrate south to Jerusalem so they could worship </w:t>
      </w:r>
      <w:r w:rsidR="008E303E">
        <w:rPr>
          <w:rFonts w:ascii="Times New Roman" w:hAnsi="Times New Roman" w:cs="Times New Roman"/>
        </w:rPr>
        <w:t>God</w:t>
      </w:r>
      <w:r w:rsidRPr="00B541EC">
        <w:rPr>
          <w:rFonts w:ascii="Times New Roman" w:hAnsi="Times New Roman" w:cs="Times New Roman"/>
        </w:rPr>
        <w:t xml:space="preserve"> according to His Word. By drawing this devout remnant to Jerusalem, God spiritually and politically fortified the Kingdom of Judah while simultaneously abandoning Jeroboam’s apostate northern regime. Finally, God executed severe personal judgment on Jeroboam by sending the prophet </w:t>
      </w:r>
      <w:proofErr w:type="spellStart"/>
      <w:r w:rsidRPr="00B541EC">
        <w:rPr>
          <w:rFonts w:ascii="Times New Roman" w:hAnsi="Times New Roman" w:cs="Times New Roman"/>
        </w:rPr>
        <w:t>Ahijah</w:t>
      </w:r>
      <w:proofErr w:type="spellEnd"/>
      <w:r w:rsidRPr="00B541EC">
        <w:rPr>
          <w:rFonts w:ascii="Times New Roman" w:hAnsi="Times New Roman" w:cs="Times New Roman"/>
        </w:rPr>
        <w:t xml:space="preserve"> to declare that his entire royal house would be violently cut off and destroyed, leaving Jeroboam</w:t>
      </w:r>
      <w:r w:rsidR="00655C0E">
        <w:rPr>
          <w:rFonts w:ascii="Times New Roman" w:hAnsi="Times New Roman" w:cs="Times New Roman"/>
        </w:rPr>
        <w:t>’</w:t>
      </w:r>
      <w:r w:rsidRPr="00B541EC">
        <w:rPr>
          <w:rFonts w:ascii="Times New Roman" w:hAnsi="Times New Roman" w:cs="Times New Roman"/>
        </w:rPr>
        <w:t>s name as a permanent biblical warning against inventing self-styled, idolatrous systems of worship.</w:t>
      </w:r>
      <w:r w:rsidR="007B1A84">
        <w:rPr>
          <w:rFonts w:ascii="Times New Roman" w:hAnsi="Times New Roman" w:cs="Times New Roman"/>
        </w:rPr>
        <w:t xml:space="preserve"> </w:t>
      </w:r>
    </w:p>
    <w:p w:rsidR="007B1A84" w:rsidRDefault="007B1A84" w:rsidP="008E303E">
      <w:pPr>
        <w:pStyle w:val="NoSpacing"/>
        <w:rPr>
          <w:rFonts w:ascii="Times New Roman" w:hAnsi="Times New Roman" w:cs="Times New Roman"/>
        </w:rPr>
      </w:pPr>
    </w:p>
    <w:p w:rsidR="007B1A84" w:rsidRDefault="008E303E" w:rsidP="008E303E">
      <w:pPr>
        <w:pStyle w:val="NoSpacing"/>
        <w:rPr>
          <w:rFonts w:ascii="Times New Roman" w:hAnsi="Times New Roman" w:cs="Times New Roman"/>
        </w:rPr>
      </w:pPr>
      <w:r w:rsidRPr="008E303E">
        <w:rPr>
          <w:rFonts w:ascii="Times New Roman" w:hAnsi="Times New Roman" w:cs="Times New Roman"/>
        </w:rPr>
        <w:t>Today, this same spirit of Jeroboam operates in modern churches whenever human invention replaces divine revelation.</w:t>
      </w:r>
      <w:r w:rsidR="007B1A84">
        <w:rPr>
          <w:rFonts w:ascii="Times New Roman" w:hAnsi="Times New Roman" w:cs="Times New Roman"/>
        </w:rPr>
        <w:t xml:space="preserve"> </w:t>
      </w:r>
      <w:r>
        <w:rPr>
          <w:rFonts w:ascii="Times New Roman" w:hAnsi="Times New Roman" w:cs="Times New Roman"/>
        </w:rPr>
        <w:t>Many</w:t>
      </w:r>
      <w:r w:rsidRPr="008E303E">
        <w:rPr>
          <w:rFonts w:ascii="Times New Roman" w:hAnsi="Times New Roman" w:cs="Times New Roman"/>
        </w:rPr>
        <w:t xml:space="preserve"> modern churches replace divine truth with convenience, mirroring Jeroboam's declaration to the people that traveling all the way to Jerusalem was simply too much for them to bear. When assemblies </w:t>
      </w:r>
      <w:r>
        <w:rPr>
          <w:rFonts w:ascii="Times New Roman" w:hAnsi="Times New Roman" w:cs="Times New Roman"/>
        </w:rPr>
        <w:t xml:space="preserve">today </w:t>
      </w:r>
      <w:r w:rsidRPr="008E303E">
        <w:rPr>
          <w:rFonts w:ascii="Times New Roman" w:hAnsi="Times New Roman" w:cs="Times New Roman"/>
        </w:rPr>
        <w:t xml:space="preserve">alter sound biblical doctrine to make Christianity easier, less offensive, and more appealing, they commit this exact sin. By eliminating messages on repentance, cross-bearing, and holy living </w:t>
      </w:r>
      <w:r>
        <w:rPr>
          <w:rFonts w:ascii="Times New Roman" w:hAnsi="Times New Roman" w:cs="Times New Roman"/>
        </w:rPr>
        <w:t>teach</w:t>
      </w:r>
      <w:r w:rsidR="001C1B3B">
        <w:rPr>
          <w:rFonts w:ascii="Times New Roman" w:hAnsi="Times New Roman" w:cs="Times New Roman"/>
        </w:rPr>
        <w:t>ing</w:t>
      </w:r>
      <w:r w:rsidRPr="008E303E">
        <w:rPr>
          <w:rFonts w:ascii="Times New Roman" w:hAnsi="Times New Roman" w:cs="Times New Roman"/>
        </w:rPr>
        <w:t xml:space="preserve"> </w:t>
      </w:r>
      <w:r>
        <w:rPr>
          <w:rFonts w:ascii="Times New Roman" w:hAnsi="Times New Roman" w:cs="Times New Roman"/>
        </w:rPr>
        <w:t xml:space="preserve">people to </w:t>
      </w:r>
      <w:r w:rsidR="00655C0E">
        <w:rPr>
          <w:rFonts w:ascii="Times New Roman" w:hAnsi="Times New Roman" w:cs="Times New Roman"/>
        </w:rPr>
        <w:t xml:space="preserve">not </w:t>
      </w:r>
      <w:r>
        <w:rPr>
          <w:rFonts w:ascii="Times New Roman" w:hAnsi="Times New Roman" w:cs="Times New Roman"/>
        </w:rPr>
        <w:t xml:space="preserve">walk </w:t>
      </w:r>
      <w:r w:rsidR="00655C0E">
        <w:rPr>
          <w:rFonts w:ascii="Times New Roman" w:hAnsi="Times New Roman" w:cs="Times New Roman"/>
        </w:rPr>
        <w:t xml:space="preserve">the practical walk that the Apostle Paul teaches. Instead they walk </w:t>
      </w:r>
      <w:r>
        <w:rPr>
          <w:rFonts w:ascii="Times New Roman" w:hAnsi="Times New Roman" w:cs="Times New Roman"/>
        </w:rPr>
        <w:t xml:space="preserve">any old way against the </w:t>
      </w:r>
      <w:r w:rsidRPr="008E303E">
        <w:rPr>
          <w:rFonts w:ascii="Times New Roman" w:hAnsi="Times New Roman" w:cs="Times New Roman"/>
        </w:rPr>
        <w:t>commands of God.</w:t>
      </w:r>
      <w:r w:rsidR="007B1A84">
        <w:rPr>
          <w:rFonts w:ascii="Times New Roman" w:hAnsi="Times New Roman" w:cs="Times New Roman"/>
        </w:rPr>
        <w:t xml:space="preserve"> </w:t>
      </w:r>
      <w:r>
        <w:rPr>
          <w:rFonts w:ascii="Times New Roman" w:hAnsi="Times New Roman" w:cs="Times New Roman"/>
        </w:rPr>
        <w:t>T</w:t>
      </w:r>
      <w:r w:rsidRPr="008E303E">
        <w:rPr>
          <w:rFonts w:ascii="Times New Roman" w:hAnsi="Times New Roman" w:cs="Times New Roman"/>
        </w:rPr>
        <w:t xml:space="preserve">his </w:t>
      </w:r>
      <w:r>
        <w:rPr>
          <w:rFonts w:ascii="Times New Roman" w:hAnsi="Times New Roman" w:cs="Times New Roman"/>
        </w:rPr>
        <w:t xml:space="preserve">is a </w:t>
      </w:r>
      <w:r w:rsidRPr="008E303E">
        <w:rPr>
          <w:rFonts w:ascii="Times New Roman" w:hAnsi="Times New Roman" w:cs="Times New Roman"/>
        </w:rPr>
        <w:t xml:space="preserve">counterfeit spirit </w:t>
      </w:r>
      <w:r>
        <w:rPr>
          <w:rFonts w:ascii="Times New Roman" w:hAnsi="Times New Roman" w:cs="Times New Roman"/>
        </w:rPr>
        <w:t xml:space="preserve">which </w:t>
      </w:r>
      <w:r w:rsidRPr="008E303E">
        <w:rPr>
          <w:rFonts w:ascii="Times New Roman" w:hAnsi="Times New Roman" w:cs="Times New Roman"/>
        </w:rPr>
        <w:t xml:space="preserve">manifests when </w:t>
      </w:r>
      <w:r w:rsidR="0034333E">
        <w:rPr>
          <w:rFonts w:ascii="Times New Roman" w:hAnsi="Times New Roman" w:cs="Times New Roman"/>
        </w:rPr>
        <w:t xml:space="preserve">people are taught error. Then </w:t>
      </w:r>
      <w:r w:rsidRPr="008E303E">
        <w:rPr>
          <w:rFonts w:ascii="Times New Roman" w:hAnsi="Times New Roman" w:cs="Times New Roman"/>
        </w:rPr>
        <w:t xml:space="preserve">Jeroboam </w:t>
      </w:r>
      <w:r w:rsidR="0034333E">
        <w:rPr>
          <w:rFonts w:ascii="Times New Roman" w:hAnsi="Times New Roman" w:cs="Times New Roman"/>
        </w:rPr>
        <w:t xml:space="preserve">also </w:t>
      </w:r>
      <w:r w:rsidRPr="008E303E">
        <w:rPr>
          <w:rFonts w:ascii="Times New Roman" w:hAnsi="Times New Roman" w:cs="Times New Roman"/>
        </w:rPr>
        <w:t xml:space="preserve">rejected the </w:t>
      </w:r>
      <w:r w:rsidRPr="00BF1B24">
        <w:rPr>
          <w:rFonts w:ascii="Times New Roman" w:hAnsi="Times New Roman" w:cs="Times New Roman"/>
        </w:rPr>
        <w:t>God-ordained Levites and</w:t>
      </w:r>
      <w:r w:rsidRPr="008E303E">
        <w:rPr>
          <w:rFonts w:ascii="Times New Roman" w:hAnsi="Times New Roman" w:cs="Times New Roman"/>
        </w:rPr>
        <w:t xml:space="preserve"> appointed his own priests from anyone who desired the position. </w:t>
      </w:r>
      <w:r w:rsidR="0034333E">
        <w:rPr>
          <w:rFonts w:ascii="Times New Roman" w:hAnsi="Times New Roman" w:cs="Times New Roman"/>
        </w:rPr>
        <w:t>Today</w:t>
      </w:r>
      <w:r w:rsidRPr="008E303E">
        <w:rPr>
          <w:rFonts w:ascii="Times New Roman" w:hAnsi="Times New Roman" w:cs="Times New Roman"/>
        </w:rPr>
        <w:t xml:space="preserve">, this occurs when the biblical qualifications for leadership outlined in 1Timothy 3 and Titus 1 are set aside in favor of charismatic personalities, or personal popularity. </w:t>
      </w:r>
      <w:r w:rsidR="0034333E">
        <w:rPr>
          <w:rFonts w:ascii="Times New Roman" w:hAnsi="Times New Roman" w:cs="Times New Roman"/>
        </w:rPr>
        <w:t>T</w:t>
      </w:r>
      <w:r w:rsidRPr="008E303E">
        <w:rPr>
          <w:rFonts w:ascii="Times New Roman" w:hAnsi="Times New Roman" w:cs="Times New Roman"/>
        </w:rPr>
        <w:t xml:space="preserve">he modern church </w:t>
      </w:r>
      <w:r w:rsidR="0034333E">
        <w:rPr>
          <w:rFonts w:ascii="Times New Roman" w:hAnsi="Times New Roman" w:cs="Times New Roman"/>
        </w:rPr>
        <w:t>today f</w:t>
      </w:r>
      <w:r w:rsidRPr="008E303E">
        <w:rPr>
          <w:rFonts w:ascii="Times New Roman" w:hAnsi="Times New Roman" w:cs="Times New Roman"/>
        </w:rPr>
        <w:t xml:space="preserve">requently </w:t>
      </w:r>
      <w:r w:rsidR="0034333E">
        <w:rPr>
          <w:rFonts w:ascii="Times New Roman" w:hAnsi="Times New Roman" w:cs="Times New Roman"/>
        </w:rPr>
        <w:t>blends</w:t>
      </w:r>
      <w:r w:rsidRPr="008E303E">
        <w:rPr>
          <w:rFonts w:ascii="Times New Roman" w:hAnsi="Times New Roman" w:cs="Times New Roman"/>
        </w:rPr>
        <w:t xml:space="preserve"> the worship of God with demonic and worldly ideologies, directly reflecting how Jeroboam re-introduced goat-demons and golden calves alongside the heritage of Israel. This mixing of the holy with the profane is rampant today when churches attempt to integrate the Gospel with secular humanism, material prosperity doctrines, or </w:t>
      </w:r>
      <w:r w:rsidR="00E158A9">
        <w:rPr>
          <w:rFonts w:ascii="Times New Roman" w:hAnsi="Times New Roman" w:cs="Times New Roman"/>
        </w:rPr>
        <w:t>introducing any new doctrine</w:t>
      </w:r>
      <w:r w:rsidRPr="008E303E">
        <w:rPr>
          <w:rFonts w:ascii="Times New Roman" w:hAnsi="Times New Roman" w:cs="Times New Roman"/>
        </w:rPr>
        <w:t>.</w:t>
      </w:r>
    </w:p>
    <w:p w:rsidR="007B1A84" w:rsidRDefault="007B1A84" w:rsidP="008E303E">
      <w:pPr>
        <w:pStyle w:val="NoSpacing"/>
        <w:rPr>
          <w:rFonts w:ascii="Times New Roman" w:hAnsi="Times New Roman" w:cs="Times New Roman"/>
        </w:rPr>
      </w:pPr>
    </w:p>
    <w:p w:rsidR="007B1A84" w:rsidRDefault="008E303E" w:rsidP="007B1A84">
      <w:pPr>
        <w:pStyle w:val="NoSpacing"/>
        <w:rPr>
          <w:rFonts w:ascii="Times New Roman" w:hAnsi="Times New Roman" w:cs="Times New Roman"/>
        </w:rPr>
      </w:pPr>
      <w:r w:rsidRPr="008E303E">
        <w:rPr>
          <w:rFonts w:ascii="Times New Roman" w:hAnsi="Times New Roman" w:cs="Times New Roman"/>
        </w:rPr>
        <w:t>The Apostle Paul directly warned against this compromise in 1Corinthians 10:21, declaring that believers cannot drink the cup of the Lord while remaining aligned with modern altars of worldly and demonic influence.</w:t>
      </w:r>
      <w:r w:rsidR="007B1A84">
        <w:rPr>
          <w:rFonts w:ascii="Times New Roman" w:hAnsi="Times New Roman" w:cs="Times New Roman"/>
        </w:rPr>
        <w:t xml:space="preserve"> </w:t>
      </w:r>
      <w:r w:rsidR="0034333E">
        <w:rPr>
          <w:rFonts w:ascii="Times New Roman" w:hAnsi="Times New Roman" w:cs="Times New Roman"/>
        </w:rPr>
        <w:t>Also, today</w:t>
      </w:r>
      <w:r w:rsidRPr="008E303E">
        <w:rPr>
          <w:rFonts w:ascii="Times New Roman" w:hAnsi="Times New Roman" w:cs="Times New Roman"/>
        </w:rPr>
        <w:t xml:space="preserve"> churches mirror Jeroboam by inventing custom religious celebrations and self-devised doctrines, devised entirely </w:t>
      </w:r>
      <w:r w:rsidR="0034333E">
        <w:rPr>
          <w:rFonts w:ascii="Times New Roman" w:hAnsi="Times New Roman" w:cs="Times New Roman"/>
        </w:rPr>
        <w:t>by their</w:t>
      </w:r>
      <w:r w:rsidRPr="008E303E">
        <w:rPr>
          <w:rFonts w:ascii="Times New Roman" w:hAnsi="Times New Roman" w:cs="Times New Roman"/>
        </w:rPr>
        <w:t xml:space="preserve"> own heart. </w:t>
      </w:r>
      <w:r w:rsidR="00E158A9">
        <w:rPr>
          <w:rFonts w:ascii="Times New Roman" w:hAnsi="Times New Roman" w:cs="Times New Roman"/>
        </w:rPr>
        <w:t>(C</w:t>
      </w:r>
      <w:r w:rsidR="00E158A9" w:rsidRPr="00E158A9">
        <w:rPr>
          <w:rFonts w:ascii="Times New Roman" w:hAnsi="Times New Roman" w:cs="Times New Roman"/>
        </w:rPr>
        <w:t>hurch services centered on entertainment</w:t>
      </w:r>
      <w:r w:rsidR="00E158A9">
        <w:rPr>
          <w:rFonts w:ascii="Times New Roman" w:hAnsi="Times New Roman" w:cs="Times New Roman"/>
        </w:rPr>
        <w:t xml:space="preserve">;) </w:t>
      </w:r>
      <w:r w:rsidRPr="008E303E">
        <w:rPr>
          <w:rFonts w:ascii="Times New Roman" w:hAnsi="Times New Roman" w:cs="Times New Roman"/>
        </w:rPr>
        <w:t xml:space="preserve">This happens </w:t>
      </w:r>
      <w:r w:rsidR="0034333E">
        <w:rPr>
          <w:rFonts w:ascii="Times New Roman" w:hAnsi="Times New Roman" w:cs="Times New Roman"/>
        </w:rPr>
        <w:t xml:space="preserve">when man-made doctrines </w:t>
      </w:r>
      <w:r w:rsidRPr="008E303E">
        <w:rPr>
          <w:rFonts w:ascii="Times New Roman" w:hAnsi="Times New Roman" w:cs="Times New Roman"/>
        </w:rPr>
        <w:t>replace the clear, verse-by-verse exposition of Holy Scripture</w:t>
      </w:r>
      <w:r w:rsidR="001C1B3B">
        <w:rPr>
          <w:rFonts w:ascii="Times New Roman" w:hAnsi="Times New Roman" w:cs="Times New Roman"/>
        </w:rPr>
        <w:t>, taking the word of God out of context</w:t>
      </w:r>
      <w:r w:rsidRPr="008E303E">
        <w:rPr>
          <w:rFonts w:ascii="Times New Roman" w:hAnsi="Times New Roman" w:cs="Times New Roman"/>
        </w:rPr>
        <w:t>. When a congregation elevates human personal revelations above the absolute authority of God’s written Word, they are constructing a god of their own imagination rather than serving the Lord.</w:t>
      </w:r>
      <w:r w:rsidR="007B1A84">
        <w:rPr>
          <w:rFonts w:ascii="Times New Roman" w:hAnsi="Times New Roman" w:cs="Times New Roman"/>
        </w:rPr>
        <w:t xml:space="preserve"> </w:t>
      </w:r>
      <w:r w:rsidRPr="008E303E">
        <w:rPr>
          <w:rFonts w:ascii="Times New Roman" w:hAnsi="Times New Roman" w:cs="Times New Roman"/>
        </w:rPr>
        <w:t>Just as in the days of Jeroboam, God still calls a faithful remnant out of these self-styled systems to worship Him exclusively in spirit and in truth, remaining uncompromised in a changing world</w:t>
      </w:r>
      <w:r w:rsidRPr="007B1A84">
        <w:rPr>
          <w:rFonts w:ascii="Times New Roman" w:hAnsi="Times New Roman" w:cs="Times New Roman"/>
        </w:rPr>
        <w:t>.</w:t>
      </w:r>
      <w:r w:rsidR="007B1A84" w:rsidRPr="007B1A84">
        <w:rPr>
          <w:rFonts w:ascii="Times New Roman" w:hAnsi="Times New Roman" w:cs="Times New Roman"/>
        </w:rPr>
        <w:t xml:space="preserve"> To give some background:</w:t>
      </w:r>
      <w:r w:rsidR="007B1A84">
        <w:t xml:space="preserve"> </w:t>
      </w:r>
      <w:r w:rsidR="007B1A84" w:rsidRPr="007B1A84">
        <w:rPr>
          <w:rFonts w:ascii="Times New Roman" w:hAnsi="Times New Roman" w:cs="Times New Roman"/>
        </w:rPr>
        <w:t xml:space="preserve">The split of the kingdom occurred following the death of King Solomon, when his son Rehoboam ascended </w:t>
      </w:r>
      <w:r w:rsidR="00E158A9">
        <w:rPr>
          <w:rFonts w:ascii="Times New Roman" w:hAnsi="Times New Roman" w:cs="Times New Roman"/>
        </w:rPr>
        <w:t xml:space="preserve">to </w:t>
      </w:r>
      <w:r w:rsidR="007B1A84" w:rsidRPr="007B1A84">
        <w:rPr>
          <w:rFonts w:ascii="Times New Roman" w:hAnsi="Times New Roman" w:cs="Times New Roman"/>
        </w:rPr>
        <w:t xml:space="preserve">the throne and rejected the wise counsel of the elder advisors. </w:t>
      </w:r>
    </w:p>
    <w:p w:rsidR="007B1A84" w:rsidRDefault="007B1A84" w:rsidP="007B1A84">
      <w:pPr>
        <w:pStyle w:val="NoSpacing"/>
        <w:rPr>
          <w:rFonts w:ascii="Times New Roman" w:hAnsi="Times New Roman" w:cs="Times New Roman"/>
        </w:rPr>
      </w:pPr>
    </w:p>
    <w:p w:rsidR="00C93D1B" w:rsidRDefault="007B1A84" w:rsidP="00C93D1B">
      <w:pPr>
        <w:pStyle w:val="NoSpacing"/>
      </w:pPr>
      <w:r w:rsidRPr="007B1A84">
        <w:rPr>
          <w:rFonts w:ascii="Times New Roman" w:hAnsi="Times New Roman" w:cs="Times New Roman"/>
        </w:rPr>
        <w:t xml:space="preserve">Instead of easing the heavy taxation and </w:t>
      </w:r>
      <w:r w:rsidR="007557C5">
        <w:rPr>
          <w:rFonts w:ascii="Times New Roman" w:hAnsi="Times New Roman" w:cs="Times New Roman"/>
        </w:rPr>
        <w:t xml:space="preserve">the </w:t>
      </w:r>
      <w:r w:rsidRPr="007B1A84">
        <w:rPr>
          <w:rFonts w:ascii="Times New Roman" w:hAnsi="Times New Roman" w:cs="Times New Roman"/>
        </w:rPr>
        <w:t xml:space="preserve">forced labor </w:t>
      </w:r>
      <w:r w:rsidR="007557C5">
        <w:rPr>
          <w:rFonts w:ascii="Times New Roman" w:hAnsi="Times New Roman" w:cs="Times New Roman"/>
        </w:rPr>
        <w:t xml:space="preserve">that </w:t>
      </w:r>
      <w:r w:rsidRPr="007B1A84">
        <w:rPr>
          <w:rFonts w:ascii="Times New Roman" w:hAnsi="Times New Roman" w:cs="Times New Roman"/>
        </w:rPr>
        <w:t xml:space="preserve">Solomon had imposed, Rehoboam </w:t>
      </w:r>
      <w:r w:rsidR="007557C5">
        <w:rPr>
          <w:rFonts w:ascii="Times New Roman" w:hAnsi="Times New Roman" w:cs="Times New Roman"/>
        </w:rPr>
        <w:t>took</w:t>
      </w:r>
      <w:r w:rsidRPr="007B1A84">
        <w:rPr>
          <w:rFonts w:ascii="Times New Roman" w:hAnsi="Times New Roman" w:cs="Times New Roman"/>
        </w:rPr>
        <w:t xml:space="preserve"> the advice of his young companions</w:t>
      </w:r>
      <w:r w:rsidR="007557C5">
        <w:rPr>
          <w:rFonts w:ascii="Times New Roman" w:hAnsi="Times New Roman" w:cs="Times New Roman"/>
        </w:rPr>
        <w:t xml:space="preserve">. He </w:t>
      </w:r>
      <w:r w:rsidRPr="007B1A84">
        <w:rPr>
          <w:rFonts w:ascii="Times New Roman" w:hAnsi="Times New Roman" w:cs="Times New Roman"/>
        </w:rPr>
        <w:t>threatened to increase the people's burdens. In response to this cruelty, the ten northern tribes revolted under the leadership of Jeroboam</w:t>
      </w:r>
      <w:r w:rsidR="007557C5">
        <w:rPr>
          <w:rFonts w:ascii="Times New Roman" w:hAnsi="Times New Roman" w:cs="Times New Roman"/>
        </w:rPr>
        <w:t>. This</w:t>
      </w:r>
      <w:r w:rsidRPr="007B1A84">
        <w:rPr>
          <w:rFonts w:ascii="Times New Roman" w:hAnsi="Times New Roman" w:cs="Times New Roman"/>
        </w:rPr>
        <w:t xml:space="preserve"> </w:t>
      </w:r>
      <w:r w:rsidR="007557C5">
        <w:rPr>
          <w:rFonts w:ascii="Times New Roman" w:hAnsi="Times New Roman" w:cs="Times New Roman"/>
        </w:rPr>
        <w:t>split</w:t>
      </w:r>
      <w:r w:rsidRPr="007B1A84">
        <w:rPr>
          <w:rFonts w:ascii="Times New Roman" w:hAnsi="Times New Roman" w:cs="Times New Roman"/>
        </w:rPr>
        <w:t xml:space="preserve"> the </w:t>
      </w:r>
      <w:r>
        <w:rPr>
          <w:rFonts w:ascii="Times New Roman" w:hAnsi="Times New Roman" w:cs="Times New Roman"/>
        </w:rPr>
        <w:t>nation</w:t>
      </w:r>
      <w:r w:rsidRPr="007B1A84">
        <w:rPr>
          <w:rFonts w:ascii="Times New Roman" w:hAnsi="Times New Roman" w:cs="Times New Roman"/>
        </w:rPr>
        <w:t xml:space="preserve"> into two distinct nations.</w:t>
      </w:r>
      <w:r>
        <w:rPr>
          <w:rFonts w:ascii="Times New Roman" w:hAnsi="Times New Roman" w:cs="Times New Roman"/>
        </w:rPr>
        <w:t xml:space="preserve"> </w:t>
      </w:r>
      <w:r w:rsidRPr="007B1A84">
        <w:rPr>
          <w:rFonts w:ascii="Times New Roman" w:hAnsi="Times New Roman" w:cs="Times New Roman"/>
        </w:rPr>
        <w:t xml:space="preserve">The northern territory became known as the Kingdom of Israel, </w:t>
      </w:r>
      <w:r w:rsidR="007557C5">
        <w:rPr>
          <w:rFonts w:ascii="Times New Roman" w:hAnsi="Times New Roman" w:cs="Times New Roman"/>
        </w:rPr>
        <w:t xml:space="preserve">which </w:t>
      </w:r>
      <w:r w:rsidRPr="007B1A84">
        <w:rPr>
          <w:rFonts w:ascii="Times New Roman" w:hAnsi="Times New Roman" w:cs="Times New Roman"/>
        </w:rPr>
        <w:t>comprised the ten tribes with Jeroboam as their king</w:t>
      </w:r>
      <w:r w:rsidR="007557C5">
        <w:rPr>
          <w:rFonts w:ascii="Times New Roman" w:hAnsi="Times New Roman" w:cs="Times New Roman"/>
        </w:rPr>
        <w:t>. The</w:t>
      </w:r>
      <w:r w:rsidRPr="007B1A84">
        <w:rPr>
          <w:rFonts w:ascii="Times New Roman" w:hAnsi="Times New Roman" w:cs="Times New Roman"/>
        </w:rPr>
        <w:t xml:space="preserve"> southern territory became known as the Kingdom of Judah</w:t>
      </w:r>
      <w:r w:rsidR="007557C5">
        <w:rPr>
          <w:rFonts w:ascii="Times New Roman" w:hAnsi="Times New Roman" w:cs="Times New Roman"/>
        </w:rPr>
        <w:t xml:space="preserve">. It </w:t>
      </w:r>
      <w:r w:rsidRPr="007B1A84">
        <w:rPr>
          <w:rFonts w:ascii="Times New Roman" w:hAnsi="Times New Roman" w:cs="Times New Roman"/>
        </w:rPr>
        <w:t>consist</w:t>
      </w:r>
      <w:r w:rsidR="007557C5">
        <w:rPr>
          <w:rFonts w:ascii="Times New Roman" w:hAnsi="Times New Roman" w:cs="Times New Roman"/>
        </w:rPr>
        <w:t>ed</w:t>
      </w:r>
      <w:r w:rsidRPr="007B1A84">
        <w:rPr>
          <w:rFonts w:ascii="Times New Roman" w:hAnsi="Times New Roman" w:cs="Times New Roman"/>
        </w:rPr>
        <w:t xml:space="preserve"> of the tribes of Judah and Benjamin</w:t>
      </w:r>
      <w:r w:rsidR="007557C5">
        <w:rPr>
          <w:rFonts w:ascii="Times New Roman" w:hAnsi="Times New Roman" w:cs="Times New Roman"/>
        </w:rPr>
        <w:t xml:space="preserve">. They </w:t>
      </w:r>
      <w:r w:rsidRPr="007B1A84">
        <w:rPr>
          <w:rFonts w:ascii="Times New Roman" w:hAnsi="Times New Roman" w:cs="Times New Roman"/>
        </w:rPr>
        <w:t xml:space="preserve"> remain</w:t>
      </w:r>
      <w:r w:rsidR="007557C5">
        <w:rPr>
          <w:rFonts w:ascii="Times New Roman" w:hAnsi="Times New Roman" w:cs="Times New Roman"/>
        </w:rPr>
        <w:t>ed</w:t>
      </w:r>
      <w:r w:rsidRPr="007B1A84">
        <w:rPr>
          <w:rFonts w:ascii="Times New Roman" w:hAnsi="Times New Roman" w:cs="Times New Roman"/>
        </w:rPr>
        <w:t xml:space="preserve"> loyal to the Davidic line in Jerusalem.</w:t>
      </w:r>
      <w:r w:rsidR="00C93D1B">
        <w:rPr>
          <w:rFonts w:ascii="Times New Roman" w:hAnsi="Times New Roman" w:cs="Times New Roman"/>
        </w:rPr>
        <w:t xml:space="preserve"> </w:t>
      </w:r>
      <w:r w:rsidRPr="007B1A84">
        <w:rPr>
          <w:rFonts w:ascii="Times New Roman" w:hAnsi="Times New Roman" w:cs="Times New Roman"/>
        </w:rPr>
        <w:t xml:space="preserve">For Christians today, this historical split serves as a powerful warning about the destructive danger of pride, </w:t>
      </w:r>
      <w:r>
        <w:rPr>
          <w:rFonts w:ascii="Times New Roman" w:hAnsi="Times New Roman" w:cs="Times New Roman"/>
        </w:rPr>
        <w:t xml:space="preserve">and </w:t>
      </w:r>
      <w:r w:rsidRPr="007B1A84">
        <w:rPr>
          <w:rFonts w:ascii="Times New Roman" w:hAnsi="Times New Roman" w:cs="Times New Roman"/>
        </w:rPr>
        <w:t>foolish leadership</w:t>
      </w:r>
      <w:r>
        <w:rPr>
          <w:rFonts w:ascii="Times New Roman" w:hAnsi="Times New Roman" w:cs="Times New Roman"/>
        </w:rPr>
        <w:t xml:space="preserve"> </w:t>
      </w:r>
      <w:r w:rsidRPr="007B1A84">
        <w:rPr>
          <w:rFonts w:ascii="Times New Roman" w:hAnsi="Times New Roman" w:cs="Times New Roman"/>
        </w:rPr>
        <w:t>within the body of Christ. Just as Rehoboam</w:t>
      </w:r>
      <w:r>
        <w:rPr>
          <w:rFonts w:ascii="Times New Roman" w:hAnsi="Times New Roman" w:cs="Times New Roman"/>
        </w:rPr>
        <w:t xml:space="preserve"> </w:t>
      </w:r>
      <w:r w:rsidRPr="007B1A84">
        <w:rPr>
          <w:rFonts w:ascii="Times New Roman" w:hAnsi="Times New Roman" w:cs="Times New Roman"/>
        </w:rPr>
        <w:t xml:space="preserve">and Jeroboam tore God's covenant nation apart, self-centered leadership and a refusal to walk in humility </w:t>
      </w:r>
      <w:r>
        <w:rPr>
          <w:rFonts w:ascii="Times New Roman" w:hAnsi="Times New Roman" w:cs="Times New Roman"/>
        </w:rPr>
        <w:t>and separation to God</w:t>
      </w:r>
      <w:r w:rsidR="007557C5">
        <w:rPr>
          <w:rFonts w:ascii="Times New Roman" w:hAnsi="Times New Roman" w:cs="Times New Roman"/>
        </w:rPr>
        <w:t>, and teaching error</w:t>
      </w:r>
      <w:r>
        <w:rPr>
          <w:rFonts w:ascii="Times New Roman" w:hAnsi="Times New Roman" w:cs="Times New Roman"/>
        </w:rPr>
        <w:t xml:space="preserve"> </w:t>
      </w:r>
      <w:r w:rsidRPr="007B1A84">
        <w:rPr>
          <w:rFonts w:ascii="Times New Roman" w:hAnsi="Times New Roman" w:cs="Times New Roman"/>
        </w:rPr>
        <w:t xml:space="preserve">can cause tragic divisions within local churches and spiritual families. </w:t>
      </w:r>
      <w:r w:rsidR="00C93D1B" w:rsidRPr="00C93D1B">
        <w:rPr>
          <w:rFonts w:ascii="Times New Roman" w:hAnsi="Times New Roman" w:cs="Times New Roman"/>
        </w:rPr>
        <w:t>Th</w:t>
      </w:r>
      <w:r w:rsidR="00E643B6">
        <w:rPr>
          <w:rFonts w:ascii="Times New Roman" w:hAnsi="Times New Roman" w:cs="Times New Roman"/>
        </w:rPr>
        <w:t xml:space="preserve">is </w:t>
      </w:r>
      <w:r w:rsidR="007557C5">
        <w:rPr>
          <w:rFonts w:ascii="Times New Roman" w:hAnsi="Times New Roman" w:cs="Times New Roman"/>
        </w:rPr>
        <w:t>is the example of</w:t>
      </w:r>
      <w:r w:rsidR="00C93D1B" w:rsidRPr="00C93D1B">
        <w:rPr>
          <w:rFonts w:ascii="Times New Roman" w:hAnsi="Times New Roman" w:cs="Times New Roman"/>
        </w:rPr>
        <w:t xml:space="preserve"> Rehoboam and Jeroboam</w:t>
      </w:r>
      <w:r w:rsidR="00C93D1B">
        <w:rPr>
          <w:rFonts w:ascii="Times New Roman" w:hAnsi="Times New Roman" w:cs="Times New Roman"/>
        </w:rPr>
        <w:t xml:space="preserve"> </w:t>
      </w:r>
      <w:r w:rsidR="007557C5">
        <w:rPr>
          <w:rFonts w:ascii="Times New Roman" w:hAnsi="Times New Roman" w:cs="Times New Roman"/>
        </w:rPr>
        <w:t>in</w:t>
      </w:r>
      <w:r w:rsidR="00E643B6">
        <w:rPr>
          <w:rFonts w:ascii="Times New Roman" w:hAnsi="Times New Roman" w:cs="Times New Roman"/>
        </w:rPr>
        <w:t xml:space="preserve"> their</w:t>
      </w:r>
      <w:r w:rsidR="00C93D1B" w:rsidRPr="00C93D1B">
        <w:rPr>
          <w:rFonts w:ascii="Times New Roman" w:hAnsi="Times New Roman" w:cs="Times New Roman"/>
        </w:rPr>
        <w:t xml:space="preserve"> ungodly and destructive</w:t>
      </w:r>
      <w:r w:rsidR="007557C5">
        <w:rPr>
          <w:rFonts w:ascii="Times New Roman" w:hAnsi="Times New Roman" w:cs="Times New Roman"/>
        </w:rPr>
        <w:t xml:space="preserve"> leadership</w:t>
      </w:r>
      <w:r w:rsidR="00E643B6">
        <w:rPr>
          <w:rFonts w:ascii="Times New Roman" w:hAnsi="Times New Roman" w:cs="Times New Roman"/>
        </w:rPr>
        <w:t>. It</w:t>
      </w:r>
      <w:r w:rsidR="00C93D1B" w:rsidRPr="00C93D1B">
        <w:rPr>
          <w:rFonts w:ascii="Times New Roman" w:hAnsi="Times New Roman" w:cs="Times New Roman"/>
        </w:rPr>
        <w:t xml:space="preserve"> springs entirely from human pride, harsh leadership, and a desire for personal convenience</w:t>
      </w:r>
      <w:r w:rsidR="007557C5">
        <w:rPr>
          <w:rFonts w:ascii="Times New Roman" w:hAnsi="Times New Roman" w:cs="Times New Roman"/>
        </w:rPr>
        <w:t xml:space="preserve"> not to follow the ways of God</w:t>
      </w:r>
      <w:r w:rsidR="00C93D1B" w:rsidRPr="00C93D1B">
        <w:rPr>
          <w:rFonts w:ascii="Times New Roman" w:hAnsi="Times New Roman" w:cs="Times New Roman"/>
        </w:rPr>
        <w:t xml:space="preserve">. Paul strongly condemns </w:t>
      </w:r>
      <w:r w:rsidR="00E643B6">
        <w:rPr>
          <w:rFonts w:ascii="Times New Roman" w:hAnsi="Times New Roman" w:cs="Times New Roman"/>
        </w:rPr>
        <w:t xml:space="preserve">this </w:t>
      </w:r>
      <w:r w:rsidR="00C93D1B" w:rsidRPr="00C93D1B">
        <w:rPr>
          <w:rFonts w:ascii="Times New Roman" w:hAnsi="Times New Roman" w:cs="Times New Roman"/>
        </w:rPr>
        <w:t>in 1Corinthians 1:10, tearing apart the unity of the Spirit for carnal reasons.</w:t>
      </w:r>
      <w:r w:rsidR="00C93D1B" w:rsidRPr="00C93D1B">
        <w:t xml:space="preserve"> </w:t>
      </w:r>
    </w:p>
    <w:p w:rsidR="00C93D1B" w:rsidRDefault="00C93D1B" w:rsidP="00C93D1B">
      <w:pPr>
        <w:pStyle w:val="NoSpacing"/>
      </w:pPr>
    </w:p>
    <w:p w:rsidR="00BF1B24" w:rsidRDefault="00C93D1B" w:rsidP="006E70C6">
      <w:pPr>
        <w:pStyle w:val="NoSpacing"/>
        <w:rPr>
          <w:rFonts w:ascii="Times New Roman" w:hAnsi="Times New Roman" w:cs="Times New Roman"/>
        </w:rPr>
      </w:pPr>
      <w:r w:rsidRPr="00C93D1B">
        <w:rPr>
          <w:rFonts w:ascii="Times New Roman" w:hAnsi="Times New Roman" w:cs="Times New Roman"/>
        </w:rPr>
        <w:t>1Co 1:10 Now I beseech you, brethren, by the name of our Lord Jesus Christ, that ye all speak the same thing, and that there be no divisions among you; but that ye be perfectly joined together in the same mind and in the same judgment.</w:t>
      </w:r>
      <w:r>
        <w:rPr>
          <w:rFonts w:ascii="Times New Roman" w:hAnsi="Times New Roman" w:cs="Times New Roman"/>
        </w:rPr>
        <w:t xml:space="preserve"> </w:t>
      </w:r>
      <w:r w:rsidR="007557C5">
        <w:rPr>
          <w:rFonts w:ascii="Times New Roman" w:hAnsi="Times New Roman" w:cs="Times New Roman"/>
        </w:rPr>
        <w:t xml:space="preserve">But note this: </w:t>
      </w:r>
      <w:r>
        <w:rPr>
          <w:rFonts w:ascii="Times New Roman" w:hAnsi="Times New Roman" w:cs="Times New Roman"/>
        </w:rPr>
        <w:t>Paul then also warns</w:t>
      </w:r>
      <w:r w:rsidRPr="00C93D1B">
        <w:t xml:space="preserve"> </w:t>
      </w:r>
      <w:r w:rsidRPr="00C93D1B">
        <w:rPr>
          <w:rFonts w:ascii="Times New Roman" w:hAnsi="Times New Roman" w:cs="Times New Roman"/>
        </w:rPr>
        <w:t xml:space="preserve">1Co 5:6 Your glorying is not good. Know ye not that a little leaven </w:t>
      </w:r>
      <w:proofErr w:type="spellStart"/>
      <w:r w:rsidRPr="00C93D1B">
        <w:rPr>
          <w:rFonts w:ascii="Times New Roman" w:hAnsi="Times New Roman" w:cs="Times New Roman"/>
        </w:rPr>
        <w:t>leaveneth</w:t>
      </w:r>
      <w:proofErr w:type="spellEnd"/>
      <w:r w:rsidRPr="00C93D1B">
        <w:rPr>
          <w:rFonts w:ascii="Times New Roman" w:hAnsi="Times New Roman" w:cs="Times New Roman"/>
        </w:rPr>
        <w:t xml:space="preserve"> the whole lump?</w:t>
      </w:r>
      <w:r>
        <w:rPr>
          <w:rFonts w:ascii="Times New Roman" w:hAnsi="Times New Roman" w:cs="Times New Roman"/>
        </w:rPr>
        <w:t xml:space="preserve"> This </w:t>
      </w:r>
      <w:r w:rsidRPr="00C93D1B">
        <w:rPr>
          <w:rFonts w:ascii="Times New Roman" w:hAnsi="Times New Roman" w:cs="Times New Roman"/>
        </w:rPr>
        <w:t xml:space="preserve">type of division </w:t>
      </w:r>
      <w:r w:rsidR="007557C5">
        <w:rPr>
          <w:rFonts w:ascii="Times New Roman" w:hAnsi="Times New Roman" w:cs="Times New Roman"/>
        </w:rPr>
        <w:t xml:space="preserve">and separation </w:t>
      </w:r>
      <w:r>
        <w:rPr>
          <w:rFonts w:ascii="Times New Roman" w:hAnsi="Times New Roman" w:cs="Times New Roman"/>
        </w:rPr>
        <w:t xml:space="preserve">that Paul describes </w:t>
      </w:r>
      <w:r w:rsidRPr="00C93D1B">
        <w:rPr>
          <w:rFonts w:ascii="Times New Roman" w:hAnsi="Times New Roman" w:cs="Times New Roman"/>
        </w:rPr>
        <w:t>is holy, necessary, and commanded by Scripture</w:t>
      </w:r>
      <w:r w:rsidR="0062279D">
        <w:rPr>
          <w:rFonts w:ascii="Times New Roman" w:hAnsi="Times New Roman" w:cs="Times New Roman"/>
        </w:rPr>
        <w:t xml:space="preserve">. This </w:t>
      </w:r>
      <w:r w:rsidRPr="00C93D1B">
        <w:rPr>
          <w:rFonts w:ascii="Times New Roman" w:hAnsi="Times New Roman" w:cs="Times New Roman"/>
        </w:rPr>
        <w:t xml:space="preserve"> involves standing against false doctrine, moral compromise, or apostasy. When man-made doctrines and spiritual error enter a congregation, Paul warns in 1 Corinthians 5:6 and Galatians 5:9 that a little leaven </w:t>
      </w:r>
      <w:proofErr w:type="spellStart"/>
      <w:r w:rsidRPr="00C93D1B">
        <w:rPr>
          <w:rFonts w:ascii="Times New Roman" w:hAnsi="Times New Roman" w:cs="Times New Roman"/>
        </w:rPr>
        <w:t>leaveneth</w:t>
      </w:r>
      <w:proofErr w:type="spellEnd"/>
      <w:r w:rsidRPr="00C93D1B">
        <w:rPr>
          <w:rFonts w:ascii="Times New Roman" w:hAnsi="Times New Roman" w:cs="Times New Roman"/>
        </w:rPr>
        <w:t xml:space="preserve"> the whole lump</w:t>
      </w:r>
      <w:r w:rsidR="0062279D">
        <w:rPr>
          <w:rFonts w:ascii="Times New Roman" w:hAnsi="Times New Roman" w:cs="Times New Roman"/>
        </w:rPr>
        <w:t>. It</w:t>
      </w:r>
      <w:r w:rsidRPr="00C93D1B">
        <w:rPr>
          <w:rFonts w:ascii="Times New Roman" w:hAnsi="Times New Roman" w:cs="Times New Roman"/>
        </w:rPr>
        <w:t xml:space="preserve"> mean</w:t>
      </w:r>
      <w:r w:rsidR="0062279D">
        <w:rPr>
          <w:rFonts w:ascii="Times New Roman" w:hAnsi="Times New Roman" w:cs="Times New Roman"/>
        </w:rPr>
        <w:t>s</w:t>
      </w:r>
      <w:r w:rsidRPr="00C93D1B">
        <w:rPr>
          <w:rFonts w:ascii="Times New Roman" w:hAnsi="Times New Roman" w:cs="Times New Roman"/>
        </w:rPr>
        <w:t xml:space="preserve"> that unaddressed sin and false teaching will eventually corrupt the entire body if left unchecked. In these specific circumstances, separating from error is not an act of </w:t>
      </w:r>
      <w:r>
        <w:rPr>
          <w:rFonts w:ascii="Times New Roman" w:hAnsi="Times New Roman" w:cs="Times New Roman"/>
        </w:rPr>
        <w:t xml:space="preserve">a </w:t>
      </w:r>
      <w:r w:rsidRPr="00C93D1B">
        <w:rPr>
          <w:rFonts w:ascii="Times New Roman" w:hAnsi="Times New Roman" w:cs="Times New Roman"/>
        </w:rPr>
        <w:t>sinful split, but an act of biblical obedience</w:t>
      </w:r>
      <w:r w:rsidR="00E643B6">
        <w:rPr>
          <w:rFonts w:ascii="Times New Roman" w:hAnsi="Times New Roman" w:cs="Times New Roman"/>
        </w:rPr>
        <w:t xml:space="preserve"> to the Gospel</w:t>
      </w:r>
      <w:r w:rsidRPr="00C93D1B">
        <w:rPr>
          <w:rFonts w:ascii="Times New Roman" w:hAnsi="Times New Roman" w:cs="Times New Roman"/>
        </w:rPr>
        <w:t>, as Paul instructs in Romans 16:17 to mark and avoid those who cause offenses contrary to sound doctrine, and in 2 Corinthians 6:17 to come out from among them and be separate</w:t>
      </w:r>
      <w:r>
        <w:rPr>
          <w:rFonts w:ascii="Times New Roman" w:hAnsi="Times New Roman" w:cs="Times New Roman"/>
        </w:rPr>
        <w:t xml:space="preserve">. </w:t>
      </w:r>
      <w:r w:rsidRPr="00C93D1B">
        <w:rPr>
          <w:rFonts w:ascii="Times New Roman" w:hAnsi="Times New Roman" w:cs="Times New Roman"/>
        </w:rPr>
        <w:t>Therefore, while believers must actively fight to maintain unity over minor preferences and personal differences, they must never sacrifice divine truth for the sake of a false peace, recognizing that separating from heresy is essential to preserve the purity of the faith.</w:t>
      </w:r>
      <w:r w:rsidR="00BF1B24">
        <w:rPr>
          <w:rFonts w:ascii="Times New Roman" w:hAnsi="Times New Roman" w:cs="Times New Roman"/>
        </w:rPr>
        <w:t xml:space="preserve"> </w:t>
      </w:r>
    </w:p>
    <w:p w:rsidR="00BF1B24" w:rsidRDefault="00BF1B24" w:rsidP="006E70C6">
      <w:pPr>
        <w:pStyle w:val="NoSpacing"/>
        <w:rPr>
          <w:rFonts w:ascii="Times New Roman" w:hAnsi="Times New Roman" w:cs="Times New Roman"/>
        </w:rPr>
      </w:pPr>
    </w:p>
    <w:p w:rsidR="00BF1B24" w:rsidRPr="00BF1B24" w:rsidRDefault="001C1B3B" w:rsidP="00BF1B24">
      <w:pPr>
        <w:pStyle w:val="NoSpacing"/>
        <w:rPr>
          <w:rFonts w:ascii="Times New Roman" w:hAnsi="Times New Roman" w:cs="Times New Roman"/>
        </w:rPr>
      </w:pPr>
      <w:r>
        <w:rPr>
          <w:rFonts w:ascii="Times New Roman" w:hAnsi="Times New Roman" w:cs="Times New Roman"/>
        </w:rPr>
        <w:t>Nothing new under the sun. The New Testament is the Old Testam</w:t>
      </w:r>
      <w:r w:rsidR="007B1A84">
        <w:rPr>
          <w:rFonts w:ascii="Times New Roman" w:hAnsi="Times New Roman" w:cs="Times New Roman"/>
        </w:rPr>
        <w:t>ent unfolded.</w:t>
      </w:r>
      <w:r w:rsidR="00BF1B24" w:rsidRPr="00BF1B24">
        <w:t xml:space="preserve"> </w:t>
      </w:r>
      <w:r w:rsidR="00BF1B24" w:rsidRPr="00BF1B24">
        <w:rPr>
          <w:rFonts w:ascii="Times New Roman" w:hAnsi="Times New Roman" w:cs="Times New Roman"/>
        </w:rPr>
        <w:t>The New Testament is in the Old concealed, the Old is in the New revealed.</w:t>
      </w:r>
      <w:r w:rsidR="00BF1B24">
        <w:rPr>
          <w:rFonts w:ascii="Times New Roman" w:hAnsi="Times New Roman" w:cs="Times New Roman"/>
        </w:rPr>
        <w:t xml:space="preserve"> </w:t>
      </w:r>
      <w:r w:rsidR="00BF1B24" w:rsidRPr="00BF1B24">
        <w:rPr>
          <w:rFonts w:ascii="Times New Roman" w:hAnsi="Times New Roman" w:cs="Times New Roman"/>
        </w:rPr>
        <w:t>The human heart in the wilderness of Sinai, the kingdom under Jeroboam, and the modern Church today all wrestle with the exact same core temptations: substituting God</w:t>
      </w:r>
      <w:r w:rsidR="0062279D">
        <w:rPr>
          <w:rFonts w:ascii="Times New Roman" w:hAnsi="Times New Roman" w:cs="Times New Roman"/>
        </w:rPr>
        <w:t>’</w:t>
      </w:r>
      <w:r w:rsidR="00BF1B24" w:rsidRPr="00BF1B24">
        <w:rPr>
          <w:rFonts w:ascii="Times New Roman" w:hAnsi="Times New Roman" w:cs="Times New Roman"/>
        </w:rPr>
        <w:t xml:space="preserve">s commands with self-styled convenience, blending worldly philosophies </w:t>
      </w:r>
      <w:r w:rsidR="0062279D">
        <w:rPr>
          <w:rFonts w:ascii="Times New Roman" w:hAnsi="Times New Roman" w:cs="Times New Roman"/>
        </w:rPr>
        <w:t xml:space="preserve">and adding their own doctrines </w:t>
      </w:r>
      <w:r w:rsidR="00BF1B24" w:rsidRPr="00BF1B24">
        <w:rPr>
          <w:rFonts w:ascii="Times New Roman" w:hAnsi="Times New Roman" w:cs="Times New Roman"/>
        </w:rPr>
        <w:t>with divine truth</w:t>
      </w:r>
      <w:r w:rsidR="0062279D">
        <w:rPr>
          <w:rFonts w:ascii="Times New Roman" w:hAnsi="Times New Roman" w:cs="Times New Roman"/>
        </w:rPr>
        <w:t>. They e</w:t>
      </w:r>
      <w:r w:rsidR="00BF1B24" w:rsidRPr="00BF1B24">
        <w:rPr>
          <w:rFonts w:ascii="Times New Roman" w:hAnsi="Times New Roman" w:cs="Times New Roman"/>
        </w:rPr>
        <w:t>levat</w:t>
      </w:r>
      <w:r w:rsidR="0062279D">
        <w:rPr>
          <w:rFonts w:ascii="Times New Roman" w:hAnsi="Times New Roman" w:cs="Times New Roman"/>
        </w:rPr>
        <w:t>e</w:t>
      </w:r>
      <w:r w:rsidR="00BF1B24" w:rsidRPr="00BF1B24">
        <w:rPr>
          <w:rFonts w:ascii="Times New Roman" w:hAnsi="Times New Roman" w:cs="Times New Roman"/>
        </w:rPr>
        <w:t xml:space="preserve"> human leadership </w:t>
      </w:r>
      <w:r w:rsidR="0062279D">
        <w:rPr>
          <w:rFonts w:ascii="Times New Roman" w:hAnsi="Times New Roman" w:cs="Times New Roman"/>
        </w:rPr>
        <w:t xml:space="preserve">by using </w:t>
      </w:r>
      <w:r w:rsidR="00B7664B">
        <w:rPr>
          <w:rFonts w:ascii="Times New Roman" w:hAnsi="Times New Roman" w:cs="Times New Roman"/>
        </w:rPr>
        <w:t xml:space="preserve">their title, “God’s anointed” </w:t>
      </w:r>
      <w:r w:rsidR="00BF1B24" w:rsidRPr="00BF1B24">
        <w:rPr>
          <w:rFonts w:ascii="Times New Roman" w:hAnsi="Times New Roman" w:cs="Times New Roman"/>
        </w:rPr>
        <w:t>over God's established order.</w:t>
      </w:r>
      <w:r w:rsidR="00BF1B24">
        <w:rPr>
          <w:rFonts w:ascii="Times New Roman" w:hAnsi="Times New Roman" w:cs="Times New Roman"/>
        </w:rPr>
        <w:t xml:space="preserve"> </w:t>
      </w:r>
      <w:r w:rsidR="00BF1B24" w:rsidRPr="00BF1B24">
        <w:rPr>
          <w:rFonts w:ascii="Times New Roman" w:hAnsi="Times New Roman" w:cs="Times New Roman"/>
        </w:rPr>
        <w:t xml:space="preserve">At the same time, the Old Testament provides the essential shadow and framework that makes the Gospel </w:t>
      </w:r>
      <w:r w:rsidR="00BF1B24">
        <w:rPr>
          <w:rFonts w:ascii="Times New Roman" w:hAnsi="Times New Roman" w:cs="Times New Roman"/>
        </w:rPr>
        <w:t>of Paul so necessary for us</w:t>
      </w:r>
      <w:r w:rsidR="00BF1B24" w:rsidRPr="00BF1B24">
        <w:rPr>
          <w:rFonts w:ascii="Times New Roman" w:hAnsi="Times New Roman" w:cs="Times New Roman"/>
        </w:rPr>
        <w:t xml:space="preserve">. The blood on the Levitical altar in Leviticus 17 gives context to the cross of Calvary; the physical door of the Tabernacle points directly to Jesus declaring Himself the Door in John 10; and the tragic split of Israel's earthly kingdom under Jeroboam reveals our profound need for Jesus Christ, who gathers a redeemed, holy remnant out of every nation </w:t>
      </w:r>
      <w:r w:rsidR="00BF1B24">
        <w:rPr>
          <w:rFonts w:ascii="Times New Roman" w:hAnsi="Times New Roman" w:cs="Times New Roman"/>
        </w:rPr>
        <w:t xml:space="preserve">and tongue </w:t>
      </w:r>
      <w:r w:rsidR="00BF1B24" w:rsidRPr="00BF1B24">
        <w:rPr>
          <w:rFonts w:ascii="Times New Roman" w:hAnsi="Times New Roman" w:cs="Times New Roman"/>
        </w:rPr>
        <w:t>into one undivided body.</w:t>
      </w:r>
    </w:p>
    <w:p w:rsidR="00BF1B24" w:rsidRPr="00BF1B24" w:rsidRDefault="00BF1B24" w:rsidP="00BF1B24">
      <w:pPr>
        <w:pStyle w:val="NoSpacing"/>
        <w:rPr>
          <w:rFonts w:ascii="Times New Roman" w:hAnsi="Times New Roman" w:cs="Times New Roman"/>
        </w:rPr>
      </w:pPr>
      <w:r w:rsidRPr="00BF1B24">
        <w:rPr>
          <w:rFonts w:ascii="Times New Roman" w:hAnsi="Times New Roman" w:cs="Times New Roman"/>
        </w:rPr>
        <w:lastRenderedPageBreak/>
        <w:t>Ultimately, seeing these unbroken parallels reassures us that God's truth is timeless, His plan of redemption has always been singular, and His Word remains an unshakeable foundation for believers in every generation.</w:t>
      </w:r>
      <w:r w:rsidR="00B7664B">
        <w:rPr>
          <w:rFonts w:ascii="Times New Roman" w:hAnsi="Times New Roman" w:cs="Times New Roman"/>
        </w:rPr>
        <w:t xml:space="preserve"> </w:t>
      </w:r>
      <w:r w:rsidRPr="00BF1B24">
        <w:rPr>
          <w:rFonts w:ascii="Times New Roman" w:hAnsi="Times New Roman" w:cs="Times New Roman"/>
        </w:rPr>
        <w:t>This truth runs as an unbroken thread from the Old Testament all the way through the final pages of Revelation</w:t>
      </w:r>
      <w:r w:rsidR="00BC5AD4">
        <w:rPr>
          <w:rFonts w:ascii="Times New Roman" w:hAnsi="Times New Roman" w:cs="Times New Roman"/>
        </w:rPr>
        <w:t xml:space="preserve">. </w:t>
      </w:r>
      <w:r w:rsidRPr="00BF1B24">
        <w:rPr>
          <w:rFonts w:ascii="Times New Roman" w:hAnsi="Times New Roman" w:cs="Times New Roman"/>
        </w:rPr>
        <w:t xml:space="preserve">From the beginning, God has always worked through a called-out, dedicated remnant. In the days of Elijah, when the entire nation appeared to have bowed to Baal, God revealed that He had reserved seven thousand who had not </w:t>
      </w:r>
      <w:r w:rsidR="00B7664B">
        <w:rPr>
          <w:rFonts w:ascii="Times New Roman" w:hAnsi="Times New Roman" w:cs="Times New Roman"/>
        </w:rPr>
        <w:t>bowed to</w:t>
      </w:r>
      <w:r w:rsidRPr="00BF1B24">
        <w:rPr>
          <w:rFonts w:ascii="Times New Roman" w:hAnsi="Times New Roman" w:cs="Times New Roman"/>
        </w:rPr>
        <w:t xml:space="preserve"> the idol. When Jeroboam led the northern kingdom into apostasy, God drew a faithful remnant out of every tribe to abandon their possessions and travel to Jerusalem to worship Him in truth.</w:t>
      </w:r>
      <w:r w:rsidR="00BC5AD4">
        <w:rPr>
          <w:rFonts w:ascii="Times New Roman" w:hAnsi="Times New Roman" w:cs="Times New Roman"/>
        </w:rPr>
        <w:t xml:space="preserve"> </w:t>
      </w:r>
      <w:r w:rsidRPr="00BF1B24">
        <w:rPr>
          <w:rFonts w:ascii="Times New Roman" w:hAnsi="Times New Roman" w:cs="Times New Roman"/>
        </w:rPr>
        <w:t>In the New Testament, James explicitly declared at the Council of Jerusalem in Acts 15:14 that God visited the nations</w:t>
      </w:r>
      <w:r>
        <w:rPr>
          <w:rFonts w:ascii="Times New Roman" w:hAnsi="Times New Roman" w:cs="Times New Roman"/>
        </w:rPr>
        <w:t xml:space="preserve"> </w:t>
      </w:r>
      <w:r w:rsidRPr="00BF1B24">
        <w:rPr>
          <w:rFonts w:ascii="Times New Roman" w:hAnsi="Times New Roman" w:cs="Times New Roman"/>
        </w:rPr>
        <w:t>to take out of them a people for his name. This company of believers is not defined by external religious affiliation or mere lip service, but by a heart fully yielded to the lordship of Jesus Christ.</w:t>
      </w:r>
      <w:r w:rsidR="00BC5AD4">
        <w:rPr>
          <w:rFonts w:ascii="Times New Roman" w:hAnsi="Times New Roman" w:cs="Times New Roman"/>
        </w:rPr>
        <w:t xml:space="preserve"> </w:t>
      </w:r>
      <w:r w:rsidR="00B7664B">
        <w:rPr>
          <w:rFonts w:ascii="Times New Roman" w:hAnsi="Times New Roman" w:cs="Times New Roman"/>
        </w:rPr>
        <w:t>God is still doing that today.</w:t>
      </w:r>
      <w:r w:rsidR="00BC5AD4">
        <w:rPr>
          <w:rFonts w:ascii="Times New Roman" w:hAnsi="Times New Roman" w:cs="Times New Roman"/>
        </w:rPr>
        <w:t xml:space="preserve"> It is </w:t>
      </w:r>
      <w:r w:rsidRPr="00BF1B24">
        <w:rPr>
          <w:rFonts w:ascii="Times New Roman" w:hAnsi="Times New Roman" w:cs="Times New Roman"/>
        </w:rPr>
        <w:t xml:space="preserve">those </w:t>
      </w:r>
      <w:r w:rsidR="00BC5AD4">
        <w:rPr>
          <w:rFonts w:ascii="Times New Roman" w:hAnsi="Times New Roman" w:cs="Times New Roman"/>
        </w:rPr>
        <w:t xml:space="preserve">full overcomers </w:t>
      </w:r>
      <w:r w:rsidRPr="00BF1B24">
        <w:rPr>
          <w:rFonts w:ascii="Times New Roman" w:hAnsi="Times New Roman" w:cs="Times New Roman"/>
        </w:rPr>
        <w:t>who refuse to compromise with the spirit of Jeroboam</w:t>
      </w:r>
      <w:r w:rsidR="00BC5AD4">
        <w:rPr>
          <w:rFonts w:ascii="Times New Roman" w:hAnsi="Times New Roman" w:cs="Times New Roman"/>
        </w:rPr>
        <w:t>; they</w:t>
      </w:r>
      <w:r>
        <w:rPr>
          <w:rFonts w:ascii="Times New Roman" w:hAnsi="Times New Roman" w:cs="Times New Roman"/>
        </w:rPr>
        <w:t xml:space="preserve"> </w:t>
      </w:r>
      <w:r w:rsidRPr="00BF1B24">
        <w:rPr>
          <w:rFonts w:ascii="Times New Roman" w:hAnsi="Times New Roman" w:cs="Times New Roman"/>
        </w:rPr>
        <w:t>reject the leaven of false doctrine, and wash their robes in the precious blood of the Lamb. They recognize that Jesus is coming back for a glorious Bride who has made herself ready through obedience and unwavering faith (Revelation 19:7).</w:t>
      </w:r>
    </w:p>
    <w:p w:rsidR="00BC5AD4" w:rsidRDefault="00BC5AD4" w:rsidP="00BF1B24">
      <w:pPr>
        <w:pStyle w:val="NoSpacing"/>
        <w:rPr>
          <w:rFonts w:ascii="Times New Roman" w:hAnsi="Times New Roman" w:cs="Times New Roman"/>
        </w:rPr>
      </w:pPr>
    </w:p>
    <w:p w:rsidR="00CE4836" w:rsidRDefault="00BF1B24" w:rsidP="006E70C6">
      <w:pPr>
        <w:pStyle w:val="NoSpacing"/>
        <w:rPr>
          <w:rFonts w:ascii="Times New Roman" w:hAnsi="Times New Roman" w:cs="Times New Roman"/>
        </w:rPr>
      </w:pPr>
      <w:r w:rsidRPr="00BF1B24">
        <w:rPr>
          <w:rFonts w:ascii="Times New Roman" w:hAnsi="Times New Roman" w:cs="Times New Roman"/>
        </w:rPr>
        <w:t>Ultimately, being part of this remnant requires a daily decision to come out from among the</w:t>
      </w:r>
      <w:r w:rsidR="00E643B6">
        <w:rPr>
          <w:rFonts w:ascii="Times New Roman" w:hAnsi="Times New Roman" w:cs="Times New Roman"/>
        </w:rPr>
        <w:t>m and be ye separate</w:t>
      </w:r>
      <w:r w:rsidRPr="00BF1B24">
        <w:rPr>
          <w:rFonts w:ascii="Times New Roman" w:hAnsi="Times New Roman" w:cs="Times New Roman"/>
        </w:rPr>
        <w:t xml:space="preserve">, to embrace the narrow path, and to fix our eyes entirely on the Lamb </w:t>
      </w:r>
      <w:r w:rsidR="00E643B6">
        <w:rPr>
          <w:rFonts w:ascii="Times New Roman" w:hAnsi="Times New Roman" w:cs="Times New Roman"/>
        </w:rPr>
        <w:t xml:space="preserve">of God Jesus Christ, </w:t>
      </w:r>
      <w:r w:rsidRPr="00BF1B24">
        <w:rPr>
          <w:rFonts w:ascii="Times New Roman" w:hAnsi="Times New Roman" w:cs="Times New Roman"/>
        </w:rPr>
        <w:t>who alone is worthy</w:t>
      </w:r>
      <w:r w:rsidR="00BC5AD4">
        <w:rPr>
          <w:rFonts w:ascii="Times New Roman" w:hAnsi="Times New Roman" w:cs="Times New Roman"/>
        </w:rPr>
        <w:t xml:space="preserve"> of our praise</w:t>
      </w:r>
      <w:r w:rsidRPr="00BF1B24">
        <w:rPr>
          <w:rFonts w:ascii="Times New Roman" w:hAnsi="Times New Roman" w:cs="Times New Roman"/>
        </w:rPr>
        <w:t>.</w:t>
      </w:r>
      <w:r w:rsidR="00CE4836">
        <w:rPr>
          <w:rFonts w:ascii="Times New Roman" w:hAnsi="Times New Roman" w:cs="Times New Roman"/>
        </w:rPr>
        <w:t xml:space="preserve"> </w:t>
      </w:r>
      <w:r w:rsidR="002B4563">
        <w:rPr>
          <w:rFonts w:ascii="Times New Roman" w:hAnsi="Times New Roman" w:cs="Times New Roman"/>
        </w:rPr>
        <w:t>Le 17:</w:t>
      </w:r>
      <w:r w:rsidR="006E70C6" w:rsidRPr="006E70C6">
        <w:rPr>
          <w:rFonts w:ascii="Times New Roman" w:hAnsi="Times New Roman" w:cs="Times New Roman"/>
        </w:rPr>
        <w:t xml:space="preserve">8 And thou shalt say unto them, Whatsoever man there be of the house of Israel, or of the strangers which sojourn among you, that </w:t>
      </w:r>
      <w:proofErr w:type="spellStart"/>
      <w:r w:rsidR="006E70C6" w:rsidRPr="006E70C6">
        <w:rPr>
          <w:rFonts w:ascii="Times New Roman" w:hAnsi="Times New Roman" w:cs="Times New Roman"/>
        </w:rPr>
        <w:t>offereth</w:t>
      </w:r>
      <w:proofErr w:type="spellEnd"/>
      <w:r w:rsidR="006E70C6" w:rsidRPr="006E70C6">
        <w:rPr>
          <w:rFonts w:ascii="Times New Roman" w:hAnsi="Times New Roman" w:cs="Times New Roman"/>
        </w:rPr>
        <w:t xml:space="preserve"> a burnt offering or sacrifice,</w:t>
      </w:r>
      <w:r w:rsidR="002B4563">
        <w:rPr>
          <w:rFonts w:ascii="Times New Roman" w:hAnsi="Times New Roman" w:cs="Times New Roman"/>
        </w:rPr>
        <w:t xml:space="preserve"> </w:t>
      </w:r>
      <w:r w:rsidR="006E70C6" w:rsidRPr="006E70C6">
        <w:rPr>
          <w:rFonts w:ascii="Times New Roman" w:hAnsi="Times New Roman" w:cs="Times New Roman"/>
        </w:rPr>
        <w:t>9 And bringeth it not unto the door of the tabernacle of the congregation, to offer it unto the LORD; even that man shall be cut off from among his people.</w:t>
      </w:r>
      <w:r w:rsidR="002B4563" w:rsidRPr="002B4563">
        <w:t xml:space="preserve"> </w:t>
      </w:r>
      <w:r w:rsidR="002B4563" w:rsidRPr="002B4563">
        <w:rPr>
          <w:rFonts w:ascii="Times New Roman" w:hAnsi="Times New Roman" w:cs="Times New Roman"/>
        </w:rPr>
        <w:t xml:space="preserve">Verses 8 and 9 broaden this command to include resident foreigners living among Israel, warning that anyone offering a sacrifice outside the sanctuary would be cut off. This </w:t>
      </w:r>
      <w:r w:rsidR="002B4563">
        <w:rPr>
          <w:rFonts w:ascii="Times New Roman" w:hAnsi="Times New Roman" w:cs="Times New Roman"/>
        </w:rPr>
        <w:t>shows us that</w:t>
      </w:r>
      <w:r w:rsidR="002B4563" w:rsidRPr="002B4563">
        <w:rPr>
          <w:rFonts w:ascii="Times New Roman" w:hAnsi="Times New Roman" w:cs="Times New Roman"/>
        </w:rPr>
        <w:t xml:space="preserve"> Gentiles and Jews alike are brought into one body under one Lord, bound by the exact same Gospel of grace (Ephesians 2:13–14).</w:t>
      </w:r>
      <w:r w:rsidR="00CE4836">
        <w:rPr>
          <w:rFonts w:ascii="Times New Roman" w:hAnsi="Times New Roman" w:cs="Times New Roman"/>
        </w:rPr>
        <w:t xml:space="preserve"> </w:t>
      </w:r>
      <w:r w:rsidR="002B4563">
        <w:rPr>
          <w:rFonts w:ascii="Times New Roman" w:hAnsi="Times New Roman" w:cs="Times New Roman"/>
        </w:rPr>
        <w:t>Le 17:</w:t>
      </w:r>
      <w:r w:rsidR="006E70C6" w:rsidRPr="006E70C6">
        <w:rPr>
          <w:rFonts w:ascii="Times New Roman" w:hAnsi="Times New Roman" w:cs="Times New Roman"/>
        </w:rPr>
        <w:t xml:space="preserve">10 And whatsoever man there be of the house of Israel, or of the strangers that sojourn among you, that </w:t>
      </w:r>
      <w:proofErr w:type="spellStart"/>
      <w:r w:rsidR="006E70C6" w:rsidRPr="006E70C6">
        <w:rPr>
          <w:rFonts w:ascii="Times New Roman" w:hAnsi="Times New Roman" w:cs="Times New Roman"/>
        </w:rPr>
        <w:t>eateth</w:t>
      </w:r>
      <w:proofErr w:type="spellEnd"/>
      <w:r w:rsidR="006E70C6" w:rsidRPr="006E70C6">
        <w:rPr>
          <w:rFonts w:ascii="Times New Roman" w:hAnsi="Times New Roman" w:cs="Times New Roman"/>
        </w:rPr>
        <w:t xml:space="preserve"> any manner of blood; I will even set my face against that soul that </w:t>
      </w:r>
      <w:proofErr w:type="spellStart"/>
      <w:r w:rsidR="006E70C6" w:rsidRPr="006E70C6">
        <w:rPr>
          <w:rFonts w:ascii="Times New Roman" w:hAnsi="Times New Roman" w:cs="Times New Roman"/>
        </w:rPr>
        <w:t>eateth</w:t>
      </w:r>
      <w:proofErr w:type="spellEnd"/>
      <w:r w:rsidR="006E70C6" w:rsidRPr="006E70C6">
        <w:rPr>
          <w:rFonts w:ascii="Times New Roman" w:hAnsi="Times New Roman" w:cs="Times New Roman"/>
        </w:rPr>
        <w:t xml:space="preserve"> blood, and will cut him off from among his people.</w:t>
      </w:r>
      <w:r w:rsidR="002B4563" w:rsidRPr="002B4563">
        <w:t xml:space="preserve"> </w:t>
      </w:r>
      <w:r w:rsidR="002B4563">
        <w:rPr>
          <w:rFonts w:ascii="Times New Roman" w:hAnsi="Times New Roman" w:cs="Times New Roman"/>
        </w:rPr>
        <w:t>V</w:t>
      </w:r>
      <w:r w:rsidR="002B4563" w:rsidRPr="002B4563">
        <w:rPr>
          <w:rFonts w:ascii="Times New Roman" w:hAnsi="Times New Roman" w:cs="Times New Roman"/>
        </w:rPr>
        <w:t xml:space="preserve">erse 10 </w:t>
      </w:r>
      <w:r w:rsidR="002B4563">
        <w:rPr>
          <w:rFonts w:ascii="Times New Roman" w:hAnsi="Times New Roman" w:cs="Times New Roman"/>
        </w:rPr>
        <w:t>is</w:t>
      </w:r>
      <w:r w:rsidR="002B4563" w:rsidRPr="002B4563">
        <w:rPr>
          <w:rFonts w:ascii="Times New Roman" w:hAnsi="Times New Roman" w:cs="Times New Roman"/>
        </w:rPr>
        <w:t xml:space="preserve"> an absolute prohibition against consuming blood, with God promising to set His face against anyone who eats blood because the life of the flesh resides in it. </w:t>
      </w:r>
    </w:p>
    <w:p w:rsidR="00CE4836" w:rsidRDefault="00CE4836" w:rsidP="006E70C6">
      <w:pPr>
        <w:pStyle w:val="NoSpacing"/>
        <w:rPr>
          <w:rFonts w:ascii="Times New Roman" w:hAnsi="Times New Roman" w:cs="Times New Roman"/>
        </w:rPr>
      </w:pPr>
    </w:p>
    <w:p w:rsidR="00CE4836" w:rsidRDefault="002B4563" w:rsidP="00CE4836">
      <w:pPr>
        <w:pStyle w:val="NoSpacing"/>
        <w:rPr>
          <w:rFonts w:ascii="Times New Roman" w:hAnsi="Times New Roman" w:cs="Times New Roman"/>
        </w:rPr>
      </w:pPr>
      <w:r w:rsidRPr="002B4563">
        <w:rPr>
          <w:rFonts w:ascii="Times New Roman" w:hAnsi="Times New Roman" w:cs="Times New Roman"/>
        </w:rPr>
        <w:t>While the Old Covenant strictly forbade eating physical blood to preserve its sacredness for atonement, Jesus brings this to its ultimate fulfillment in John 6:53–56 by calling Christians to spiritually drink His blood through faith, receiving the divine eternal life that only His sacrifice can grant.</w:t>
      </w:r>
      <w:r w:rsidR="00CE4836">
        <w:rPr>
          <w:rFonts w:ascii="Times New Roman" w:hAnsi="Times New Roman" w:cs="Times New Roman"/>
        </w:rPr>
        <w:t xml:space="preserve"> </w:t>
      </w:r>
      <w:r w:rsidR="00CE4836" w:rsidRPr="00CE4836">
        <w:rPr>
          <w:rFonts w:ascii="Times New Roman" w:hAnsi="Times New Roman" w:cs="Times New Roman"/>
        </w:rPr>
        <w:t xml:space="preserve">Le 17:11 For the life of the flesh is in the blood: and I have given it to you upon the altar to make an atonement for your souls: for it is the blood that </w:t>
      </w:r>
      <w:proofErr w:type="spellStart"/>
      <w:r w:rsidR="00CE4836" w:rsidRPr="00CE4836">
        <w:rPr>
          <w:rFonts w:ascii="Times New Roman" w:hAnsi="Times New Roman" w:cs="Times New Roman"/>
        </w:rPr>
        <w:t>maketh</w:t>
      </w:r>
      <w:proofErr w:type="spellEnd"/>
      <w:r w:rsidR="00CE4836" w:rsidRPr="00CE4836">
        <w:rPr>
          <w:rFonts w:ascii="Times New Roman" w:hAnsi="Times New Roman" w:cs="Times New Roman"/>
        </w:rPr>
        <w:t xml:space="preserve"> an atonement for the soul.</w:t>
      </w:r>
      <w:r w:rsidR="005632CD" w:rsidRPr="005632CD">
        <w:t xml:space="preserve"> </w:t>
      </w:r>
      <w:r w:rsidR="005632CD">
        <w:rPr>
          <w:rFonts w:ascii="Times New Roman" w:hAnsi="Times New Roman" w:cs="Times New Roman"/>
        </w:rPr>
        <w:t>T</w:t>
      </w:r>
      <w:r w:rsidR="005632CD" w:rsidRPr="005632CD">
        <w:rPr>
          <w:rFonts w:ascii="Times New Roman" w:hAnsi="Times New Roman" w:cs="Times New Roman"/>
        </w:rPr>
        <w:t>his points directly to the cross of Calvary, where the precious blood of Jesus Christ</w:t>
      </w:r>
      <w:r w:rsidR="005632CD">
        <w:rPr>
          <w:rFonts w:ascii="Times New Roman" w:hAnsi="Times New Roman" w:cs="Times New Roman"/>
        </w:rPr>
        <w:t xml:space="preserve">, </w:t>
      </w:r>
      <w:r w:rsidR="005632CD" w:rsidRPr="005632CD">
        <w:rPr>
          <w:rFonts w:ascii="Times New Roman" w:hAnsi="Times New Roman" w:cs="Times New Roman"/>
        </w:rPr>
        <w:t>the sinless Son of God</w:t>
      </w:r>
      <w:r w:rsidR="005632CD">
        <w:rPr>
          <w:rFonts w:ascii="Times New Roman" w:hAnsi="Times New Roman" w:cs="Times New Roman"/>
        </w:rPr>
        <w:t xml:space="preserve">, </w:t>
      </w:r>
      <w:r w:rsidR="005632CD" w:rsidRPr="005632CD">
        <w:rPr>
          <w:rFonts w:ascii="Times New Roman" w:hAnsi="Times New Roman" w:cs="Times New Roman"/>
        </w:rPr>
        <w:t>was poured out as the ultimate, eternal atonement that forgives our sins and grants us eternal life</w:t>
      </w:r>
      <w:r w:rsidR="005632CD">
        <w:rPr>
          <w:rFonts w:ascii="Times New Roman" w:hAnsi="Times New Roman" w:cs="Times New Roman"/>
        </w:rPr>
        <w:t>.</w:t>
      </w:r>
      <w:r w:rsidR="00CE4836" w:rsidRPr="00CE4836">
        <w:rPr>
          <w:rFonts w:ascii="Times New Roman" w:hAnsi="Times New Roman" w:cs="Times New Roman"/>
        </w:rPr>
        <w:t xml:space="preserve"> </w:t>
      </w:r>
      <w:r w:rsidR="005632CD">
        <w:rPr>
          <w:rFonts w:ascii="Times New Roman" w:hAnsi="Times New Roman" w:cs="Times New Roman"/>
        </w:rPr>
        <w:t>Le 17:</w:t>
      </w:r>
      <w:r w:rsidR="00CE4836" w:rsidRPr="00CE4836">
        <w:rPr>
          <w:rFonts w:ascii="Times New Roman" w:hAnsi="Times New Roman" w:cs="Times New Roman"/>
        </w:rPr>
        <w:t xml:space="preserve">12 Therefore I said unto the children of Israel, No soul of you shall eat blood, neither shall any stranger that </w:t>
      </w:r>
      <w:proofErr w:type="spellStart"/>
      <w:r w:rsidR="00CE4836" w:rsidRPr="00CE4836">
        <w:rPr>
          <w:rFonts w:ascii="Times New Roman" w:hAnsi="Times New Roman" w:cs="Times New Roman"/>
        </w:rPr>
        <w:t>sojourneth</w:t>
      </w:r>
      <w:proofErr w:type="spellEnd"/>
      <w:r w:rsidR="00CE4836" w:rsidRPr="00CE4836">
        <w:rPr>
          <w:rFonts w:ascii="Times New Roman" w:hAnsi="Times New Roman" w:cs="Times New Roman"/>
        </w:rPr>
        <w:t xml:space="preserve"> among you eat blood.</w:t>
      </w:r>
      <w:r w:rsidR="005632CD" w:rsidRPr="005632CD">
        <w:t xml:space="preserve"> </w:t>
      </w:r>
      <w:r w:rsidR="005632CD" w:rsidRPr="005632CD">
        <w:rPr>
          <w:rFonts w:ascii="Times New Roman" w:hAnsi="Times New Roman" w:cs="Times New Roman"/>
        </w:rPr>
        <w:t>Today, this reminds Christians that we must never treat the blood of Jesus as a common or trivial thing, but rather approach His sacrifice with profound reverence, recognizing that our redemption was bought at an infinite price</w:t>
      </w:r>
      <w:r w:rsidR="005632CD">
        <w:rPr>
          <w:rFonts w:ascii="Times New Roman" w:hAnsi="Times New Roman" w:cs="Times New Roman"/>
        </w:rPr>
        <w:t xml:space="preserve">. </w:t>
      </w:r>
      <w:r w:rsidR="005632CD" w:rsidRPr="005632CD">
        <w:rPr>
          <w:rFonts w:ascii="Times New Roman" w:hAnsi="Times New Roman" w:cs="Times New Roman"/>
        </w:rPr>
        <w:t>Heb 10:29 Of how much sorer punishment, suppose ye, shall he be thought worthy, who hath trodden underfoot the Son of God, and hath counted the blood of the covenant, wherewith he was sanctified, an unholy thing, and hath done despite unto the Spirit of grace?</w:t>
      </w:r>
    </w:p>
    <w:p w:rsidR="00D172B1" w:rsidRDefault="005632CD" w:rsidP="008D3018">
      <w:pPr>
        <w:pStyle w:val="NoSpacing"/>
        <w:rPr>
          <w:rFonts w:ascii="Times New Roman" w:hAnsi="Times New Roman" w:cs="Times New Roman"/>
        </w:rPr>
      </w:pPr>
      <w:r>
        <w:rPr>
          <w:rFonts w:ascii="Times New Roman" w:hAnsi="Times New Roman" w:cs="Times New Roman"/>
        </w:rPr>
        <w:lastRenderedPageBreak/>
        <w:t>Le. 17:</w:t>
      </w:r>
      <w:r w:rsidR="00CE4836" w:rsidRPr="00CE4836">
        <w:rPr>
          <w:rFonts w:ascii="Times New Roman" w:hAnsi="Times New Roman" w:cs="Times New Roman"/>
        </w:rPr>
        <w:t xml:space="preserve">13 And whatsoever man there be of the children of Israel, or of the strangers that sojourn among you, which </w:t>
      </w:r>
      <w:proofErr w:type="spellStart"/>
      <w:r w:rsidR="00CE4836" w:rsidRPr="00CE4836">
        <w:rPr>
          <w:rFonts w:ascii="Times New Roman" w:hAnsi="Times New Roman" w:cs="Times New Roman"/>
        </w:rPr>
        <w:t>hunteth</w:t>
      </w:r>
      <w:proofErr w:type="spellEnd"/>
      <w:r w:rsidR="00CE4836" w:rsidRPr="00CE4836">
        <w:rPr>
          <w:rFonts w:ascii="Times New Roman" w:hAnsi="Times New Roman" w:cs="Times New Roman"/>
        </w:rPr>
        <w:t xml:space="preserve"> and </w:t>
      </w:r>
      <w:proofErr w:type="spellStart"/>
      <w:r w:rsidR="00CE4836" w:rsidRPr="00CE4836">
        <w:rPr>
          <w:rFonts w:ascii="Times New Roman" w:hAnsi="Times New Roman" w:cs="Times New Roman"/>
        </w:rPr>
        <w:t>catcheth</w:t>
      </w:r>
      <w:proofErr w:type="spellEnd"/>
      <w:r w:rsidR="00CE4836" w:rsidRPr="00CE4836">
        <w:rPr>
          <w:rFonts w:ascii="Times New Roman" w:hAnsi="Times New Roman" w:cs="Times New Roman"/>
        </w:rPr>
        <w:t xml:space="preserve"> any beast or fowl that may be eaten; he shall even pour out the blood thereof, and cover it with dust.</w:t>
      </w:r>
      <w:r>
        <w:rPr>
          <w:rFonts w:ascii="Times New Roman" w:hAnsi="Times New Roman" w:cs="Times New Roman"/>
        </w:rPr>
        <w:t xml:space="preserve"> </w:t>
      </w:r>
      <w:r w:rsidRPr="005632CD">
        <w:rPr>
          <w:rFonts w:ascii="Times New Roman" w:hAnsi="Times New Roman" w:cs="Times New Roman"/>
        </w:rPr>
        <w:t xml:space="preserve">In verse 13, the command is extended to cover wild game obtained through hunting, requiring that when a clean animal or bird is caught for food, the hunter must immediately drain its blood onto the ground and cover it with dust as an act of reverence for the life that belongs to God alone. This teaches </w:t>
      </w:r>
      <w:r>
        <w:rPr>
          <w:rFonts w:ascii="Times New Roman" w:hAnsi="Times New Roman" w:cs="Times New Roman"/>
        </w:rPr>
        <w:t>us</w:t>
      </w:r>
      <w:r w:rsidRPr="005632CD">
        <w:rPr>
          <w:rFonts w:ascii="Times New Roman" w:hAnsi="Times New Roman" w:cs="Times New Roman"/>
        </w:rPr>
        <w:t xml:space="preserve"> to respect God as the Creator and Giver of all physical life, reminding us to practice stewardship and gratitude in all that we consume, doing everything to the glory of God</w:t>
      </w:r>
      <w:r>
        <w:rPr>
          <w:rFonts w:ascii="Times New Roman" w:hAnsi="Times New Roman" w:cs="Times New Roman"/>
        </w:rPr>
        <w:t>.</w:t>
      </w:r>
      <w:r w:rsidRPr="005632CD">
        <w:rPr>
          <w:rFonts w:ascii="Times New Roman" w:hAnsi="Times New Roman" w:cs="Times New Roman"/>
        </w:rPr>
        <w:t xml:space="preserve"> 1Co 10:31 Whether therefore ye eat, or drink, or whatsoever ye do, do all to the glory of God.</w:t>
      </w:r>
      <w:r w:rsidR="008D3018">
        <w:rPr>
          <w:rFonts w:ascii="Times New Roman" w:hAnsi="Times New Roman" w:cs="Times New Roman"/>
        </w:rPr>
        <w:t xml:space="preserve"> Le 17:</w:t>
      </w:r>
      <w:r w:rsidR="00CE4836" w:rsidRPr="00CE4836">
        <w:rPr>
          <w:rFonts w:ascii="Times New Roman" w:hAnsi="Times New Roman" w:cs="Times New Roman"/>
        </w:rPr>
        <w:t xml:space="preserve">14 For it is the life of all flesh; the blood of it is for the life thereof: therefore I said unto the children of Israel, Ye shall eat the blood of no manner of flesh: for the life of all flesh is the blood thereof: whosoever </w:t>
      </w:r>
      <w:proofErr w:type="spellStart"/>
      <w:r w:rsidR="00CE4836" w:rsidRPr="00CE4836">
        <w:rPr>
          <w:rFonts w:ascii="Times New Roman" w:hAnsi="Times New Roman" w:cs="Times New Roman"/>
        </w:rPr>
        <w:t>eateth</w:t>
      </w:r>
      <w:proofErr w:type="spellEnd"/>
      <w:r w:rsidR="00CE4836" w:rsidRPr="00CE4836">
        <w:rPr>
          <w:rFonts w:ascii="Times New Roman" w:hAnsi="Times New Roman" w:cs="Times New Roman"/>
        </w:rPr>
        <w:t xml:space="preserve"> it shall be cut off. 15 And every soul that </w:t>
      </w:r>
      <w:proofErr w:type="spellStart"/>
      <w:r w:rsidR="00CE4836" w:rsidRPr="00CE4836">
        <w:rPr>
          <w:rFonts w:ascii="Times New Roman" w:hAnsi="Times New Roman" w:cs="Times New Roman"/>
        </w:rPr>
        <w:t>eateth</w:t>
      </w:r>
      <w:proofErr w:type="spellEnd"/>
      <w:r w:rsidR="00CE4836" w:rsidRPr="00CE4836">
        <w:rPr>
          <w:rFonts w:ascii="Times New Roman" w:hAnsi="Times New Roman" w:cs="Times New Roman"/>
        </w:rPr>
        <w:t xml:space="preserve"> that which </w:t>
      </w:r>
      <w:r w:rsidR="00CE4836" w:rsidRPr="00D172B1">
        <w:rPr>
          <w:rFonts w:ascii="Times New Roman" w:hAnsi="Times New Roman" w:cs="Times New Roman"/>
          <w:b/>
          <w:bCs/>
        </w:rPr>
        <w:t>died of itself</w:t>
      </w:r>
      <w:r w:rsidR="00CE4836" w:rsidRPr="00CE4836">
        <w:rPr>
          <w:rFonts w:ascii="Times New Roman" w:hAnsi="Times New Roman" w:cs="Times New Roman"/>
        </w:rPr>
        <w:t xml:space="preserve">, or that which was torn with beasts, whether it be one of your own country, or a stranger, he shall both wash his clothes, and bathe himself in water, and be unclean until the </w:t>
      </w:r>
      <w:proofErr w:type="spellStart"/>
      <w:r w:rsidR="00CE4836" w:rsidRPr="00CE4836">
        <w:rPr>
          <w:rFonts w:ascii="Times New Roman" w:hAnsi="Times New Roman" w:cs="Times New Roman"/>
        </w:rPr>
        <w:t>even</w:t>
      </w:r>
      <w:proofErr w:type="spellEnd"/>
      <w:r w:rsidR="00CE4836" w:rsidRPr="00CE4836">
        <w:rPr>
          <w:rFonts w:ascii="Times New Roman" w:hAnsi="Times New Roman" w:cs="Times New Roman"/>
        </w:rPr>
        <w:t>: then shall he be clean.</w:t>
      </w:r>
      <w:r w:rsidR="008D3018">
        <w:rPr>
          <w:rFonts w:ascii="Times New Roman" w:hAnsi="Times New Roman" w:cs="Times New Roman"/>
        </w:rPr>
        <w:t xml:space="preserve"> </w:t>
      </w:r>
    </w:p>
    <w:p w:rsidR="00D172B1" w:rsidRDefault="00D172B1" w:rsidP="008D3018">
      <w:pPr>
        <w:pStyle w:val="NoSpacing"/>
        <w:rPr>
          <w:rFonts w:ascii="Times New Roman" w:hAnsi="Times New Roman" w:cs="Times New Roman"/>
        </w:rPr>
      </w:pPr>
    </w:p>
    <w:p w:rsidR="00CE4836" w:rsidRDefault="008D3018" w:rsidP="00CE4836">
      <w:pPr>
        <w:pStyle w:val="NoSpacing"/>
        <w:rPr>
          <w:rFonts w:ascii="Times New Roman" w:hAnsi="Times New Roman" w:cs="Times New Roman"/>
        </w:rPr>
      </w:pPr>
      <w:r w:rsidRPr="00E202A5">
        <w:rPr>
          <w:rFonts w:ascii="Times New Roman" w:hAnsi="Times New Roman" w:cs="Times New Roman"/>
        </w:rPr>
        <w:t>Died of itself</w:t>
      </w:r>
      <w:r>
        <w:rPr>
          <w:rFonts w:ascii="Times New Roman" w:hAnsi="Times New Roman" w:cs="Times New Roman"/>
        </w:rPr>
        <w:t xml:space="preserve">: </w:t>
      </w:r>
      <w:r w:rsidR="00D172B1">
        <w:rPr>
          <w:rFonts w:ascii="Times New Roman" w:hAnsi="Times New Roman" w:cs="Times New Roman"/>
        </w:rPr>
        <w:t>means t</w:t>
      </w:r>
      <w:r w:rsidRPr="00E202A5">
        <w:rPr>
          <w:rFonts w:ascii="Times New Roman" w:hAnsi="Times New Roman" w:cs="Times New Roman"/>
        </w:rPr>
        <w:t>hose that believe Christ died for His own sin not ours. Torn with beasts means</w:t>
      </w:r>
      <w:r>
        <w:rPr>
          <w:rFonts w:ascii="Times New Roman" w:hAnsi="Times New Roman" w:cs="Times New Roman"/>
        </w:rPr>
        <w:t>, t</w:t>
      </w:r>
      <w:r w:rsidRPr="00E202A5">
        <w:rPr>
          <w:rFonts w:ascii="Times New Roman" w:hAnsi="Times New Roman" w:cs="Times New Roman"/>
        </w:rPr>
        <w:t>hose that believe that Christ’s life was taken from Him.</w:t>
      </w:r>
      <w:r w:rsidR="00D172B1">
        <w:rPr>
          <w:rFonts w:ascii="Times New Roman" w:hAnsi="Times New Roman" w:cs="Times New Roman"/>
        </w:rPr>
        <w:t xml:space="preserve"> There are those who still believe that today. </w:t>
      </w:r>
      <w:r>
        <w:rPr>
          <w:rFonts w:ascii="Times New Roman" w:hAnsi="Times New Roman" w:cs="Times New Roman"/>
        </w:rPr>
        <w:t xml:space="preserve">Jesus </w:t>
      </w:r>
      <w:r w:rsidRPr="00E202A5">
        <w:rPr>
          <w:rFonts w:ascii="Times New Roman" w:hAnsi="Times New Roman" w:cs="Times New Roman"/>
        </w:rPr>
        <w:t xml:space="preserve">Christ laid down His life </w:t>
      </w:r>
      <w:r>
        <w:rPr>
          <w:rFonts w:ascii="Times New Roman" w:hAnsi="Times New Roman" w:cs="Times New Roman"/>
        </w:rPr>
        <w:t xml:space="preserve">for us </w:t>
      </w:r>
      <w:r w:rsidRPr="00E202A5">
        <w:rPr>
          <w:rFonts w:ascii="Times New Roman" w:hAnsi="Times New Roman" w:cs="Times New Roman"/>
        </w:rPr>
        <w:t>freely</w:t>
      </w:r>
      <w:r>
        <w:rPr>
          <w:rFonts w:ascii="Times New Roman" w:hAnsi="Times New Roman" w:cs="Times New Roman"/>
        </w:rPr>
        <w:t xml:space="preserve">. It was not taken by anybody. </w:t>
      </w:r>
      <w:r w:rsidRPr="00E202A5">
        <w:rPr>
          <w:rFonts w:ascii="Times New Roman" w:hAnsi="Times New Roman" w:cs="Times New Roman"/>
        </w:rPr>
        <w:t xml:space="preserve">Jesus’ blood was shed once for all. He gave up his life. He did not die a natural death, or of old age. What about people even some of the </w:t>
      </w:r>
      <w:r w:rsidR="00421513">
        <w:rPr>
          <w:rFonts w:ascii="Times New Roman" w:hAnsi="Times New Roman" w:cs="Times New Roman"/>
        </w:rPr>
        <w:t>c</w:t>
      </w:r>
      <w:r w:rsidRPr="00E202A5">
        <w:rPr>
          <w:rFonts w:ascii="Times New Roman" w:hAnsi="Times New Roman" w:cs="Times New Roman"/>
        </w:rPr>
        <w:t xml:space="preserve">hurch which professes literally to drink the blood of Christ in the cup of the Mass? </w:t>
      </w:r>
      <w:r w:rsidR="00421513">
        <w:rPr>
          <w:rFonts w:ascii="Times New Roman" w:hAnsi="Times New Roman" w:cs="Times New Roman"/>
        </w:rPr>
        <w:t>This is</w:t>
      </w:r>
      <w:r w:rsidRPr="00E202A5">
        <w:rPr>
          <w:rFonts w:ascii="Times New Roman" w:hAnsi="Times New Roman" w:cs="Times New Roman"/>
        </w:rPr>
        <w:t xml:space="preserve"> crucifying Christ afresh? I have been redeemed by His precious blood. </w:t>
      </w:r>
      <w:r w:rsidR="00421513">
        <w:rPr>
          <w:rFonts w:ascii="Times New Roman" w:hAnsi="Times New Roman" w:cs="Times New Roman"/>
        </w:rPr>
        <w:t>Th</w:t>
      </w:r>
      <w:r w:rsidRPr="00E202A5">
        <w:rPr>
          <w:rFonts w:ascii="Times New Roman" w:hAnsi="Times New Roman" w:cs="Times New Roman"/>
        </w:rPr>
        <w:t xml:space="preserve">e blood of the Son of </w:t>
      </w:r>
      <w:r w:rsidR="00421513">
        <w:rPr>
          <w:rFonts w:ascii="Times New Roman" w:hAnsi="Times New Roman" w:cs="Times New Roman"/>
        </w:rPr>
        <w:t>God</w:t>
      </w:r>
      <w:r w:rsidRPr="00E202A5">
        <w:rPr>
          <w:rFonts w:ascii="Times New Roman" w:hAnsi="Times New Roman" w:cs="Times New Roman"/>
        </w:rPr>
        <w:t xml:space="preserve"> flow</w:t>
      </w:r>
      <w:r w:rsidR="00421513">
        <w:rPr>
          <w:rFonts w:ascii="Times New Roman" w:hAnsi="Times New Roman" w:cs="Times New Roman"/>
        </w:rPr>
        <w:t xml:space="preserve"> for me</w:t>
      </w:r>
      <w:r w:rsidRPr="00E202A5">
        <w:rPr>
          <w:rFonts w:ascii="Times New Roman" w:hAnsi="Times New Roman" w:cs="Times New Roman"/>
        </w:rPr>
        <w:t xml:space="preserve">, </w:t>
      </w:r>
      <w:r w:rsidR="00421513">
        <w:rPr>
          <w:rFonts w:ascii="Times New Roman" w:hAnsi="Times New Roman" w:cs="Times New Roman"/>
        </w:rPr>
        <w:t>and</w:t>
      </w:r>
      <w:r w:rsidRPr="00E202A5">
        <w:rPr>
          <w:rFonts w:ascii="Times New Roman" w:hAnsi="Times New Roman" w:cs="Times New Roman"/>
        </w:rPr>
        <w:t xml:space="preserve"> it was needful that </w:t>
      </w:r>
      <w:r w:rsidR="00421513">
        <w:rPr>
          <w:rFonts w:ascii="Times New Roman" w:hAnsi="Times New Roman" w:cs="Times New Roman"/>
        </w:rPr>
        <w:t>H</w:t>
      </w:r>
      <w:r w:rsidRPr="00E202A5">
        <w:rPr>
          <w:rFonts w:ascii="Times New Roman" w:hAnsi="Times New Roman" w:cs="Times New Roman"/>
        </w:rPr>
        <w:t xml:space="preserve">is life, of which the blood is the source and the symbol, should be laid down. </w:t>
      </w:r>
      <w:r>
        <w:rPr>
          <w:rFonts w:ascii="Times New Roman" w:hAnsi="Times New Roman" w:cs="Times New Roman"/>
        </w:rPr>
        <w:t>Le 17:</w:t>
      </w:r>
      <w:r w:rsidR="00CE4836" w:rsidRPr="00CE4836">
        <w:rPr>
          <w:rFonts w:ascii="Times New Roman" w:hAnsi="Times New Roman" w:cs="Times New Roman"/>
        </w:rPr>
        <w:t>16 But if he wash them not, nor bathe his flesh; then he shall bear his iniquity.</w:t>
      </w:r>
    </w:p>
    <w:p w:rsidR="008D3018" w:rsidRDefault="008D3018" w:rsidP="00CE4836">
      <w:pPr>
        <w:pStyle w:val="NoSpacing"/>
        <w:rPr>
          <w:rFonts w:ascii="Times New Roman" w:hAnsi="Times New Roman" w:cs="Times New Roman"/>
        </w:rPr>
      </w:pPr>
    </w:p>
    <w:p w:rsidR="006E70C6" w:rsidRPr="008D3018" w:rsidRDefault="008D3018" w:rsidP="008D3018">
      <w:pPr>
        <w:pStyle w:val="NoSpacing"/>
        <w:rPr>
          <w:rFonts w:ascii="Times New Roman" w:hAnsi="Times New Roman" w:cs="Times New Roman"/>
        </w:rPr>
      </w:pPr>
      <w:r w:rsidRPr="008D3018">
        <w:rPr>
          <w:rFonts w:ascii="Times New Roman" w:hAnsi="Times New Roman" w:cs="Times New Roman"/>
        </w:rPr>
        <w:t>Finally, verse 16 warns that if a person neglects this required purification after eating such meat, they will bear their own iniquity, taking full spiritual responsibility for failing to honor God's sacred boundary between life and death. For believers today, this reinforces the solemn warning of 1John 1:9 and 1 Corinthians 11:28–31, urging us never to ignore unconfessed sin or neglect daily repentance, but to continually examine ourselves and walk in the light</w:t>
      </w:r>
      <w:r>
        <w:rPr>
          <w:rFonts w:ascii="Times New Roman" w:hAnsi="Times New Roman" w:cs="Times New Roman"/>
        </w:rPr>
        <w:t>.</w:t>
      </w:r>
      <w:r w:rsidRPr="008D3018">
        <w:rPr>
          <w:rFonts w:ascii="Times New Roman" w:hAnsi="Times New Roman" w:cs="Times New Roman"/>
        </w:rPr>
        <w:t xml:space="preserve"> </w:t>
      </w:r>
      <w:r>
        <w:rPr>
          <w:rFonts w:ascii="Times New Roman" w:hAnsi="Times New Roman" w:cs="Times New Roman"/>
        </w:rPr>
        <w:t>The</w:t>
      </w:r>
      <w:r w:rsidRPr="008D3018">
        <w:rPr>
          <w:rFonts w:ascii="Times New Roman" w:hAnsi="Times New Roman" w:cs="Times New Roman"/>
        </w:rPr>
        <w:t xml:space="preserve"> blood of Jesus Christ cleanses us from all unrighteousness.</w:t>
      </w:r>
      <w:r>
        <w:rPr>
          <w:rFonts w:ascii="Times New Roman" w:hAnsi="Times New Roman" w:cs="Times New Roman"/>
        </w:rPr>
        <w:t xml:space="preserve"> </w:t>
      </w:r>
      <w:r w:rsidRPr="008D3018">
        <w:rPr>
          <w:rFonts w:ascii="Times New Roman" w:hAnsi="Times New Roman" w:cs="Times New Roman"/>
        </w:rPr>
        <w:t>1Jo 1:9 If we confess our sins, he is faithful and just to forgive us our sins, and to cleanse us from all unrighteousness.</w:t>
      </w:r>
      <w:r w:rsidRPr="008D3018">
        <w:t xml:space="preserve"> </w:t>
      </w:r>
      <w:r w:rsidRPr="008D3018">
        <w:rPr>
          <w:rFonts w:ascii="Times New Roman" w:hAnsi="Times New Roman" w:cs="Times New Roman"/>
        </w:rPr>
        <w:t xml:space="preserve">1Co 11:28 But let a man examine himself, and so let him eat of that bread, and drink of that cup. 29 For he that </w:t>
      </w:r>
      <w:proofErr w:type="spellStart"/>
      <w:r w:rsidRPr="008D3018">
        <w:rPr>
          <w:rFonts w:ascii="Times New Roman" w:hAnsi="Times New Roman" w:cs="Times New Roman"/>
        </w:rPr>
        <w:t>eateth</w:t>
      </w:r>
      <w:proofErr w:type="spellEnd"/>
      <w:r w:rsidRPr="008D3018">
        <w:rPr>
          <w:rFonts w:ascii="Times New Roman" w:hAnsi="Times New Roman" w:cs="Times New Roman"/>
        </w:rPr>
        <w:t xml:space="preserve"> and </w:t>
      </w:r>
      <w:proofErr w:type="spellStart"/>
      <w:r w:rsidRPr="008D3018">
        <w:rPr>
          <w:rFonts w:ascii="Times New Roman" w:hAnsi="Times New Roman" w:cs="Times New Roman"/>
        </w:rPr>
        <w:t>drinketh</w:t>
      </w:r>
      <w:proofErr w:type="spellEnd"/>
      <w:r w:rsidRPr="008D3018">
        <w:rPr>
          <w:rFonts w:ascii="Times New Roman" w:hAnsi="Times New Roman" w:cs="Times New Roman"/>
        </w:rPr>
        <w:t xml:space="preserve"> unworthily, </w:t>
      </w:r>
      <w:proofErr w:type="spellStart"/>
      <w:r w:rsidRPr="008D3018">
        <w:rPr>
          <w:rFonts w:ascii="Times New Roman" w:hAnsi="Times New Roman" w:cs="Times New Roman"/>
        </w:rPr>
        <w:t>eateth</w:t>
      </w:r>
      <w:proofErr w:type="spellEnd"/>
      <w:r w:rsidRPr="008D3018">
        <w:rPr>
          <w:rFonts w:ascii="Times New Roman" w:hAnsi="Times New Roman" w:cs="Times New Roman"/>
        </w:rPr>
        <w:t xml:space="preserve"> and </w:t>
      </w:r>
      <w:proofErr w:type="spellStart"/>
      <w:r w:rsidRPr="008D3018">
        <w:rPr>
          <w:rFonts w:ascii="Times New Roman" w:hAnsi="Times New Roman" w:cs="Times New Roman"/>
        </w:rPr>
        <w:t>drinketh</w:t>
      </w:r>
      <w:proofErr w:type="spellEnd"/>
      <w:r w:rsidRPr="008D3018">
        <w:rPr>
          <w:rFonts w:ascii="Times New Roman" w:hAnsi="Times New Roman" w:cs="Times New Roman"/>
        </w:rPr>
        <w:t xml:space="preserve"> damnation to himself, not discerning the Lord's body.</w:t>
      </w:r>
      <w:r>
        <w:rPr>
          <w:rFonts w:ascii="Times New Roman" w:hAnsi="Times New Roman" w:cs="Times New Roman"/>
        </w:rPr>
        <w:t xml:space="preserve"> </w:t>
      </w:r>
      <w:r w:rsidRPr="008D3018">
        <w:rPr>
          <w:rFonts w:ascii="Times New Roman" w:hAnsi="Times New Roman" w:cs="Times New Roman"/>
        </w:rPr>
        <w:t>30 For this cause many are weak and sickly among you, and many sleep.</w:t>
      </w:r>
      <w:r>
        <w:rPr>
          <w:rFonts w:ascii="Times New Roman" w:hAnsi="Times New Roman" w:cs="Times New Roman"/>
        </w:rPr>
        <w:t xml:space="preserve"> </w:t>
      </w:r>
      <w:r w:rsidRPr="008D3018">
        <w:rPr>
          <w:rFonts w:ascii="Times New Roman" w:hAnsi="Times New Roman" w:cs="Times New Roman"/>
        </w:rPr>
        <w:t>31 For if we would judge ourselves, we should not be judged.</w:t>
      </w:r>
      <w:r w:rsidR="00D73B24">
        <w:rPr>
          <w:rFonts w:ascii="Times New Roman" w:hAnsi="Times New Roman" w:cs="Times New Roman"/>
        </w:rPr>
        <w:t xml:space="preserve"> </w:t>
      </w:r>
      <w:r w:rsidR="00D73B24" w:rsidRPr="00D73B24">
        <w:rPr>
          <w:rFonts w:ascii="Times New Roman" w:hAnsi="Times New Roman" w:cs="Times New Roman"/>
        </w:rPr>
        <w:t>This passage connects directly to Leviticus 17:16 through the shared spiritual principle of personal accountability for unaddressed sin and neglected purification.</w:t>
      </w:r>
      <w:r w:rsidR="00D73B24">
        <w:rPr>
          <w:rFonts w:ascii="Times New Roman" w:hAnsi="Times New Roman" w:cs="Times New Roman"/>
        </w:rPr>
        <w:t xml:space="preserve"> </w:t>
      </w:r>
      <w:r w:rsidR="00D73B24" w:rsidRPr="00D73B24">
        <w:rPr>
          <w:rFonts w:ascii="Times New Roman" w:hAnsi="Times New Roman" w:cs="Times New Roman"/>
        </w:rPr>
        <w:t>God provided a way for His people to be cleansed</w:t>
      </w:r>
      <w:r w:rsidR="00D73B24">
        <w:rPr>
          <w:rFonts w:ascii="Times New Roman" w:hAnsi="Times New Roman" w:cs="Times New Roman"/>
        </w:rPr>
        <w:t xml:space="preserve">, </w:t>
      </w:r>
      <w:r w:rsidR="00D73B24" w:rsidRPr="00D73B24">
        <w:rPr>
          <w:rFonts w:ascii="Times New Roman" w:hAnsi="Times New Roman" w:cs="Times New Roman"/>
        </w:rPr>
        <w:t xml:space="preserve">washing with water in the Old </w:t>
      </w:r>
      <w:r w:rsidR="00D73B24">
        <w:rPr>
          <w:rFonts w:ascii="Times New Roman" w:hAnsi="Times New Roman" w:cs="Times New Roman"/>
        </w:rPr>
        <w:t>Testamen</w:t>
      </w:r>
      <w:r w:rsidR="00D73B24" w:rsidRPr="00D73B24">
        <w:rPr>
          <w:rFonts w:ascii="Times New Roman" w:hAnsi="Times New Roman" w:cs="Times New Roman"/>
        </w:rPr>
        <w:t>t, and under the New Covenant</w:t>
      </w:r>
      <w:r w:rsidR="00D73B24">
        <w:rPr>
          <w:rFonts w:ascii="Times New Roman" w:hAnsi="Times New Roman" w:cs="Times New Roman"/>
        </w:rPr>
        <w:t>, we are washed in the water of His word. We are longing to be th</w:t>
      </w:r>
      <w:r w:rsidR="00421513">
        <w:rPr>
          <w:rFonts w:ascii="Times New Roman" w:hAnsi="Times New Roman" w:cs="Times New Roman"/>
        </w:rPr>
        <w:t>at</w:t>
      </w:r>
      <w:r w:rsidR="00D73B24">
        <w:rPr>
          <w:rFonts w:ascii="Times New Roman" w:hAnsi="Times New Roman" w:cs="Times New Roman"/>
        </w:rPr>
        <w:t xml:space="preserve"> r</w:t>
      </w:r>
      <w:r w:rsidR="00D73B24" w:rsidRPr="00D73B24">
        <w:rPr>
          <w:rFonts w:ascii="Times New Roman" w:hAnsi="Times New Roman" w:cs="Times New Roman"/>
        </w:rPr>
        <w:t xml:space="preserve">emnant at the </w:t>
      </w:r>
      <w:r w:rsidR="00D73B24">
        <w:rPr>
          <w:rFonts w:ascii="Times New Roman" w:hAnsi="Times New Roman" w:cs="Times New Roman"/>
        </w:rPr>
        <w:t>d</w:t>
      </w:r>
      <w:r w:rsidR="00D73B24" w:rsidRPr="00D73B24">
        <w:rPr>
          <w:rFonts w:ascii="Times New Roman" w:hAnsi="Times New Roman" w:cs="Times New Roman"/>
        </w:rPr>
        <w:t>oor of the Cross</w:t>
      </w:r>
      <w:r w:rsidR="00421513">
        <w:rPr>
          <w:rFonts w:ascii="Times New Roman" w:hAnsi="Times New Roman" w:cs="Times New Roman"/>
        </w:rPr>
        <w:t>, looking forward to His soon coming!</w:t>
      </w:r>
    </w:p>
    <w:p w:rsidR="00E202A5" w:rsidRPr="00E202A5" w:rsidRDefault="00E202A5" w:rsidP="00E202A5">
      <w:pPr>
        <w:pStyle w:val="NoSpacing"/>
        <w:rPr>
          <w:rFonts w:ascii="Times New Roman" w:hAnsi="Times New Roman" w:cs="Times New Roman"/>
        </w:rPr>
      </w:pPr>
    </w:p>
    <w:p w:rsidR="00E202A5" w:rsidRPr="00E202A5" w:rsidRDefault="00E202A5" w:rsidP="00E202A5">
      <w:pPr>
        <w:pStyle w:val="NoSpacing"/>
        <w:rPr>
          <w:rFonts w:ascii="Times New Roman" w:hAnsi="Times New Roman" w:cs="Times New Roman"/>
        </w:rPr>
      </w:pPr>
    </w:p>
    <w:p w:rsidR="00E202A5" w:rsidRPr="00E202A5" w:rsidRDefault="00E202A5" w:rsidP="00E202A5">
      <w:pPr>
        <w:pStyle w:val="NoSpacing"/>
        <w:rPr>
          <w:rFonts w:ascii="Times New Roman" w:hAnsi="Times New Roman" w:cs="Times New Roman"/>
        </w:rPr>
      </w:pPr>
    </w:p>
    <w:sectPr w:rsidR="00E202A5" w:rsidRPr="00E202A5">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4F7B" w:rsidRDefault="00EF4F7B" w:rsidP="002B4563">
      <w:pPr>
        <w:spacing w:after="0" w:line="240" w:lineRule="auto"/>
      </w:pPr>
      <w:r>
        <w:separator/>
      </w:r>
    </w:p>
  </w:endnote>
  <w:endnote w:type="continuationSeparator" w:id="0">
    <w:p w:rsidR="00EF4F7B" w:rsidRDefault="00EF4F7B" w:rsidP="002B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9357023"/>
      <w:docPartObj>
        <w:docPartGallery w:val="Page Numbers (Bottom of Page)"/>
        <w:docPartUnique/>
      </w:docPartObj>
    </w:sdtPr>
    <w:sdtContent>
      <w:p w:rsidR="002B4563" w:rsidRDefault="002B4563" w:rsidP="004A63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B4563" w:rsidRDefault="002B4563" w:rsidP="002B45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8581695"/>
      <w:docPartObj>
        <w:docPartGallery w:val="Page Numbers (Bottom of Page)"/>
        <w:docPartUnique/>
      </w:docPartObj>
    </w:sdtPr>
    <w:sdtContent>
      <w:p w:rsidR="002B4563" w:rsidRDefault="002B4563" w:rsidP="004A63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B4563" w:rsidRDefault="002B4563" w:rsidP="002B45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4F7B" w:rsidRDefault="00EF4F7B" w:rsidP="002B4563">
      <w:pPr>
        <w:spacing w:after="0" w:line="240" w:lineRule="auto"/>
      </w:pPr>
      <w:r>
        <w:separator/>
      </w:r>
    </w:p>
  </w:footnote>
  <w:footnote w:type="continuationSeparator" w:id="0">
    <w:p w:rsidR="00EF4F7B" w:rsidRDefault="00EF4F7B" w:rsidP="002B45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2A5"/>
    <w:rsid w:val="001C1B3B"/>
    <w:rsid w:val="002B4563"/>
    <w:rsid w:val="0034333E"/>
    <w:rsid w:val="00421513"/>
    <w:rsid w:val="005258B5"/>
    <w:rsid w:val="005632CD"/>
    <w:rsid w:val="0062279D"/>
    <w:rsid w:val="00655C0E"/>
    <w:rsid w:val="006E70C6"/>
    <w:rsid w:val="007557C5"/>
    <w:rsid w:val="007B1A84"/>
    <w:rsid w:val="008D3018"/>
    <w:rsid w:val="008E303E"/>
    <w:rsid w:val="00903128"/>
    <w:rsid w:val="00B541EC"/>
    <w:rsid w:val="00B7664B"/>
    <w:rsid w:val="00BC5AD4"/>
    <w:rsid w:val="00BF1B24"/>
    <w:rsid w:val="00C90D7B"/>
    <w:rsid w:val="00C93D1B"/>
    <w:rsid w:val="00CE4836"/>
    <w:rsid w:val="00D172B1"/>
    <w:rsid w:val="00D73B24"/>
    <w:rsid w:val="00E158A9"/>
    <w:rsid w:val="00E202A5"/>
    <w:rsid w:val="00E643B6"/>
    <w:rsid w:val="00EF4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BCADB7"/>
  <w15:chartTrackingRefBased/>
  <w15:docId w15:val="{5BB25DF3-F7B3-6A46-96E3-3376AC64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2A5"/>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02A5"/>
  </w:style>
  <w:style w:type="paragraph" w:styleId="Footer">
    <w:name w:val="footer"/>
    <w:basedOn w:val="Normal"/>
    <w:link w:val="FooterChar"/>
    <w:uiPriority w:val="99"/>
    <w:unhideWhenUsed/>
    <w:rsid w:val="002B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563"/>
    <w:rPr>
      <w:kern w:val="0"/>
      <w:sz w:val="22"/>
      <w:szCs w:val="22"/>
      <w14:ligatures w14:val="none"/>
    </w:rPr>
  </w:style>
  <w:style w:type="character" w:styleId="PageNumber">
    <w:name w:val="page number"/>
    <w:basedOn w:val="DefaultParagraphFont"/>
    <w:uiPriority w:val="99"/>
    <w:semiHidden/>
    <w:unhideWhenUsed/>
    <w:rsid w:val="002B4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061964">
      <w:bodyDiv w:val="1"/>
      <w:marLeft w:val="0"/>
      <w:marRight w:val="0"/>
      <w:marTop w:val="0"/>
      <w:marBottom w:val="0"/>
      <w:divBdr>
        <w:top w:val="none" w:sz="0" w:space="0" w:color="auto"/>
        <w:left w:val="none" w:sz="0" w:space="0" w:color="auto"/>
        <w:bottom w:val="none" w:sz="0" w:space="0" w:color="auto"/>
        <w:right w:val="none" w:sz="0" w:space="0" w:color="auto"/>
      </w:divBdr>
    </w:div>
    <w:div w:id="134775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6</Pages>
  <Words>3492</Words>
  <Characters>19909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12</cp:revision>
  <dcterms:created xsi:type="dcterms:W3CDTF">2026-08-16T12:34:00Z</dcterms:created>
  <dcterms:modified xsi:type="dcterms:W3CDTF">2026-09-01T14:39:00Z</dcterms:modified>
</cp:coreProperties>
</file>